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jc w:val="right"/>
        <w:outlineLvl w:val="2"/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  <w:t>ПРОЕКТ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jc w:val="center"/>
        <w:outlineLvl w:val="2"/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  <w:t xml:space="preserve">Программа профилактики рисков 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jc w:val="center"/>
        <w:outlineLvl w:val="2"/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  <w:t xml:space="preserve">причинения вреда (ущерба) охраняемым законом ценностям в рамках муниципального контроля на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автомобильном транспорте и в дорожном хозяйстве в границах</w:t>
      </w:r>
      <w:r w:rsidR="00515A47">
        <w:rPr>
          <w:rFonts w:ascii="Times New Roman" w:hAnsi="Times New Roman"/>
          <w:b/>
          <w:bCs/>
          <w:color w:val="000000"/>
          <w:sz w:val="24"/>
          <w:szCs w:val="24"/>
        </w:rPr>
        <w:t xml:space="preserve"> населенных пунктов </w:t>
      </w:r>
      <w:proofErr w:type="spellStart"/>
      <w:proofErr w:type="gramStart"/>
      <w:r w:rsidR="00515A47">
        <w:rPr>
          <w:rFonts w:ascii="Times New Roman" w:hAnsi="Times New Roman"/>
          <w:b/>
          <w:bCs/>
          <w:color w:val="000000"/>
          <w:sz w:val="24"/>
          <w:szCs w:val="24"/>
        </w:rPr>
        <w:t>Нижнепокр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овского</w:t>
      </w:r>
      <w:proofErr w:type="spellEnd"/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муниципального</w:t>
      </w:r>
      <w:proofErr w:type="gramEnd"/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образования</w:t>
      </w:r>
      <w:r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  <w:t xml:space="preserve"> на 2024 год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jc w:val="center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center"/>
        <w:outlineLvl w:val="2"/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  <w:t xml:space="preserve">Раздел 1. Общие положения 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center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</w:p>
    <w:p w:rsidR="006642E7" w:rsidRDefault="006642E7" w:rsidP="006642E7">
      <w:pPr>
        <w:spacing w:after="0"/>
        <w:ind w:firstLine="567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Настоящая Программа профилактики рисков причинения вреда (ущерба) охраняемым законом ценностям на 2024 год в рамках </w:t>
      </w:r>
      <w:r>
        <w:rPr>
          <w:rFonts w:ascii="Times New Roman" w:eastAsia="Calibri" w:hAnsi="Times New Roman" w:cs="Times New Roman"/>
          <w:sz w:val="24"/>
          <w:szCs w:val="24"/>
        </w:rPr>
        <w:t xml:space="preserve">муниципального контроля </w:t>
      </w:r>
      <w:r>
        <w:rPr>
          <w:rFonts w:ascii="Times New Roman" w:hAnsi="Times New Roman" w:cs="Times New Roman"/>
          <w:sz w:val="24"/>
          <w:szCs w:val="24"/>
        </w:rPr>
        <w:t>на автомобильном транспорте и в дорожном хозяйстве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на территории</w:t>
      </w:r>
      <w:r w:rsidR="00515A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15A47">
        <w:rPr>
          <w:rFonts w:ascii="Times New Roman" w:eastAsia="Times New Roman" w:hAnsi="Times New Roman" w:cs="Times New Roman"/>
          <w:sz w:val="24"/>
          <w:szCs w:val="24"/>
        </w:rPr>
        <w:t>Нижнепокр</w:t>
      </w:r>
      <w:r>
        <w:rPr>
          <w:rFonts w:ascii="Times New Roman" w:eastAsia="Times New Roman" w:hAnsi="Times New Roman" w:cs="Times New Roman"/>
          <w:sz w:val="24"/>
          <w:szCs w:val="24"/>
        </w:rPr>
        <w:t>овского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(далее – Программа) разработана в целях 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контроля на автомобильном транспорте и в дорожном хозяйстве в границах</w:t>
      </w:r>
      <w:r w:rsidR="00515A4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населенных пунктов </w:t>
      </w:r>
      <w:proofErr w:type="spellStart"/>
      <w:r w:rsidR="00515A4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Нижнепокр</w:t>
      </w: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овского</w:t>
      </w:r>
      <w:proofErr w:type="spellEnd"/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муниципального образования. </w:t>
      </w:r>
    </w:p>
    <w:p w:rsidR="006642E7" w:rsidRDefault="006642E7" w:rsidP="006642E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Настоящая Программа разработана и подлежит исполнению администрацией </w:t>
      </w:r>
      <w:proofErr w:type="spellStart"/>
      <w:r w:rsidR="00515A4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Нижнепокровского</w:t>
      </w:r>
      <w:proofErr w:type="spellEnd"/>
      <w:r w:rsidR="00515A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(далее по тексту – администрация).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center"/>
        <w:outlineLvl w:val="2"/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  <w:t>Раздел 2. Аналитическая часть Программы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2.1. Вид осуществляемого муниципального контроля: м</w:t>
      </w: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униципальный контроль на автомобильном транспорте и в дорожном хозяйстве в границах населенных пунктов</w:t>
      </w:r>
      <w:r w:rsidR="00515A47" w:rsidRPr="00515A4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proofErr w:type="spellStart"/>
      <w:r w:rsidR="00515A4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Нижнепокровского</w:t>
      </w:r>
      <w:proofErr w:type="spellEnd"/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муниципального образования. 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2.2. </w:t>
      </w:r>
      <w:r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Обзор по виду муниципального контроля.</w:t>
      </w:r>
    </w:p>
    <w:p w:rsidR="006642E7" w:rsidRDefault="006642E7" w:rsidP="006642E7">
      <w:pPr>
        <w:pStyle w:val="ConsPlusNormal0"/>
        <w:ind w:firstLine="708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Муниципальный контроль на автомобильном транспорте и в дорожном хозяйстве в границах населенных пунктов </w:t>
      </w:r>
      <w:proofErr w:type="spellStart"/>
      <w:r w:rsidR="00515A4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Нижнепокровского</w:t>
      </w:r>
      <w:proofErr w:type="spellEnd"/>
      <w:r w:rsidR="00515A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– это деятельность органов местного самоуправления по контролю за соблюдением подконтрольными субъектами требований законодательства об обеспечении сохранности автомобильных дорог местного значения при осуществлении последними деятельности и использовании автомобильных дорог местного значения в границах </w:t>
      </w:r>
      <w:proofErr w:type="spellStart"/>
      <w:r w:rsidR="00515A4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Нижнепокровского</w:t>
      </w:r>
      <w:proofErr w:type="spellEnd"/>
      <w:r w:rsidR="00515A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(далее - автомобильные дороги), в том числе при реконструкции, капитальном ремонте, ремонте автомобильных дорог, прокладке, переносе, переустройстве инженерных коммуникаций и их эксплуатации в границах полосы отвода автомобильных дорог, строительстве, реконструкции, капитальном ремонте, ремонте сооружений пересечения автомобильной дороги с другими автомобильными дорогами и сооружений примыкания автомобильной дороги к другой автомобильной дороге, осуществлении перевозок по автомобильным дорогам опасных, тяжеловесных и (или) крупногабаритных грузов, использовании водоотводных сооружений автомобильных дорог.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2.3. Муниципальный контроль осуществляется посредством: 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lastRenderedPageBreak/>
        <w:t xml:space="preserve">- организации и проведения проверок выполнения юридическими лицами, индивидуальными предпринимателями и гражданами обязательных требований </w:t>
      </w:r>
      <w:r>
        <w:rPr>
          <w:rFonts w:ascii="Times New Roman" w:eastAsia="Calibri" w:hAnsi="Times New Roman"/>
          <w:sz w:val="24"/>
          <w:szCs w:val="24"/>
        </w:rPr>
        <w:t>в области автомобильных дорог и дорожной деятельности</w:t>
      </w: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на территории </w:t>
      </w:r>
      <w:proofErr w:type="spellStart"/>
      <w:r w:rsidR="00515A4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Нижнепокровского</w:t>
      </w:r>
      <w:proofErr w:type="spellEnd"/>
      <w:r w:rsidR="00515A4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муниципального образования; 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 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proofErr w:type="gramStart"/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-</w:t>
      </w:r>
      <w:r>
        <w:rPr>
          <w:rFonts w:ascii="Times New Roman" w:eastAsia="Arial" w:hAnsi="Times New Roman"/>
          <w:color w:val="FFFFFF" w:themeColor="background1"/>
          <w:spacing w:val="-4"/>
          <w:sz w:val="24"/>
          <w:szCs w:val="24"/>
          <w:shd w:val="clear" w:color="auto" w:fill="FFFFFF"/>
        </w:rPr>
        <w:t>.</w:t>
      </w: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организации</w:t>
      </w:r>
      <w:proofErr w:type="gramEnd"/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и проведения мероприятий по профилактике рисков причинения вреда (ущерба) охраняемым законом ценностям; 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организации и проведения мероприятий по контролю, осуществляемых без взаимодействия с юридическими лицами, индивидуальными предпринимателями. 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2.4. Подконтрольные субъекты</w:t>
      </w: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: </w:t>
      </w:r>
    </w:p>
    <w:p w:rsidR="006642E7" w:rsidRDefault="006642E7" w:rsidP="006642E7">
      <w:pPr>
        <w:pStyle w:val="a6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юридические лица, индивидуальные предприниматели и физические лица при осуществлении ими производственной и иной деятельности </w:t>
      </w:r>
      <w:r>
        <w:rPr>
          <w:rFonts w:ascii="Times New Roman" w:hAnsi="Times New Roman"/>
          <w:sz w:val="24"/>
          <w:szCs w:val="24"/>
        </w:rPr>
        <w:t>в отношении автомобильных дорог.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2.</w:t>
      </w:r>
      <w:proofErr w:type="gramStart"/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5.</w:t>
      </w:r>
      <w:r>
        <w:rPr>
          <w:rFonts w:ascii="Times New Roman" w:eastAsia="Arial" w:hAnsi="Times New Roman"/>
          <w:color w:val="FFFFFF" w:themeColor="background1"/>
          <w:spacing w:val="-4"/>
          <w:sz w:val="24"/>
          <w:szCs w:val="24"/>
          <w:shd w:val="clear" w:color="auto" w:fill="FFFFFF"/>
        </w:rPr>
        <w:t>.</w:t>
      </w:r>
      <w:proofErr w:type="gramEnd"/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Перечень правовых актов и их отдельных частей (положений), содержащих обязательные требования, соблюдение которых оценивается при проведении Управлением мероприятий по муниципальному контролю на автомобильном транспорте и в дорожном хозяйстве в границах населенных пунктов </w:t>
      </w:r>
      <w:proofErr w:type="spellStart"/>
      <w:r w:rsidR="00515A4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Нижнепокровского</w:t>
      </w:r>
      <w:proofErr w:type="spellEnd"/>
      <w:r w:rsidR="00515A4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муниципального образования: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Федеральный закон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>- Федеральный закон от 08.11.2007 № 259-ФЗ «Устав автомобильного транспорта и городского наземного электрического транспорта».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2.6. Данные о проведенных мероприятиях. 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связи с запретом на проведение контрольных мероприятий, установленным </w:t>
      </w:r>
      <w:hyperlink r:id="rId4" w:history="1">
        <w:r>
          <w:rPr>
            <w:rStyle w:val="a3"/>
            <w:rFonts w:ascii="Times New Roman" w:hAnsi="Times New Roman"/>
            <w:color w:val="000000" w:themeColor="text1"/>
            <w:sz w:val="24"/>
            <w:szCs w:val="24"/>
          </w:rPr>
          <w:t>ст. 26.2</w:t>
        </w:r>
      </w:hyperlink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Федерального закона от 26.12.2008 № 294-ФЗ «О защите прав юридических лиц и индивидуальных предпринимателей при осуществлении государственного контроля и муниципального контроля»</w:t>
      </w:r>
      <w:r>
        <w:rPr>
          <w:rFonts w:ascii="Times New Roman" w:hAnsi="Times New Roman"/>
          <w:sz w:val="24"/>
          <w:szCs w:val="24"/>
        </w:rPr>
        <w:t>, плановые и внеплановые проверки в отношении подконтрольных субъектов, относящихся к малому и среднему бизнесу, в 2023 году не проводились.</w:t>
      </w:r>
    </w:p>
    <w:p w:rsidR="006642E7" w:rsidRDefault="006642E7" w:rsidP="006642E7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целях предупреждения нарушений подконтрольными субъектами обязательных требований, требований, установленных муниципальными правовыми актами в сфере автомобильного транспорта и в дорожном хозяйстве </w:t>
      </w: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в границах населенных пунктов </w:t>
      </w:r>
      <w:proofErr w:type="spellStart"/>
      <w:r w:rsidR="00515A4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Нижнепокровского</w:t>
      </w:r>
      <w:proofErr w:type="spellEnd"/>
      <w:r w:rsidR="00515A4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, устранения причин, факторов и условий, способствующих указанным нарушениям, управлением муниципального контроля администрации </w:t>
      </w:r>
      <w:proofErr w:type="spellStart"/>
      <w:r w:rsidR="00515A4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Нижнепокровского</w:t>
      </w:r>
      <w:proofErr w:type="spellEnd"/>
      <w:r w:rsidR="00515A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осуществлялись мероприятия по профилактике таких нарушений в соответствии с планом мероприятий (программой) по профилактике нарушений, осуществляемых органом муниципального контроля в 2023</w:t>
      </w:r>
      <w:r w:rsidR="00371CAE">
        <w:rPr>
          <w:rFonts w:ascii="Times New Roman" w:hAnsi="Times New Roman" w:cs="Times New Roman"/>
          <w:sz w:val="24"/>
          <w:szCs w:val="24"/>
        </w:rPr>
        <w:t xml:space="preserve"> году. В 2023</w:t>
      </w:r>
      <w:r>
        <w:rPr>
          <w:rFonts w:ascii="Times New Roman" w:hAnsi="Times New Roman" w:cs="Times New Roman"/>
          <w:sz w:val="24"/>
          <w:szCs w:val="24"/>
        </w:rPr>
        <w:t xml:space="preserve"> году выдача предостережений о недопустимости нарушения обязательных требований в отчетном периоде не осуществлялась ввиду отсутствия оснований.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Cs/>
          <w:color w:val="000000" w:themeColor="text1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2.7. Анализ и оценка рисков причинения вреда охраняемым законом </w:t>
      </w:r>
      <w:r>
        <w:rPr>
          <w:rFonts w:ascii="Times New Roman" w:eastAsia="Arial" w:hAnsi="Times New Roman"/>
          <w:iCs/>
          <w:color w:val="000000" w:themeColor="text1"/>
          <w:spacing w:val="-4"/>
          <w:sz w:val="24"/>
          <w:szCs w:val="24"/>
          <w:shd w:val="clear" w:color="auto" w:fill="FFFFFF"/>
        </w:rPr>
        <w:t xml:space="preserve">ценностям. </w:t>
      </w:r>
    </w:p>
    <w:p w:rsidR="006642E7" w:rsidRDefault="006642E7" w:rsidP="006642E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Ключевыми и наиболее значимыми рисками при реализации подпрограммы профилактики нарушений обязательных требований в сфере муниципального контроля </w:t>
      </w:r>
      <w:r>
        <w:rPr>
          <w:rFonts w:ascii="Times New Roman" w:hAnsi="Times New Roman"/>
          <w:spacing w:val="2"/>
          <w:sz w:val="24"/>
          <w:szCs w:val="24"/>
        </w:rPr>
        <w:t xml:space="preserve">на автомобильном транспорте и в дорожном хозяйстве </w:t>
      </w: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в границах населенных пунктов </w:t>
      </w:r>
      <w:proofErr w:type="spellStart"/>
      <w:r w:rsidR="00515A4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Нижнепокровского</w:t>
      </w:r>
      <w:proofErr w:type="spellEnd"/>
      <w:r w:rsidR="00515A4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муниципального образования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являются:</w:t>
      </w:r>
    </w:p>
    <w:p w:rsidR="006642E7" w:rsidRDefault="006642E7" w:rsidP="006642E7">
      <w:pPr>
        <w:pStyle w:val="ConsPlusNormal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>
        <w:rPr>
          <w:rFonts w:ascii="Times New Roman" w:hAnsi="Times New Roman" w:cs="Times New Roman"/>
          <w:color w:val="FFFFFF" w:themeColor="background1"/>
          <w:sz w:val="24"/>
          <w:szCs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различное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толкование содержания обязательных требований подконтрольными субъектами, которое может привести к нарушению ими отдельных обязательных требований;</w:t>
      </w:r>
    </w:p>
    <w:p w:rsidR="006642E7" w:rsidRDefault="006642E7" w:rsidP="006642E7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нарушение подконтрольными субъектами обязательных требований, что может повлечь за собой совершение дорожно-транспортных происшествий, причинение вреда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жизни и здоровью граждан, причинение материального вреда автотранспортным средствам.</w:t>
      </w:r>
    </w:p>
    <w:p w:rsidR="006642E7" w:rsidRDefault="006642E7" w:rsidP="006642E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Проведение профилактических мероприятий, направленных на соблюдение подконтрольными субъектами обязательных требований </w:t>
      </w:r>
      <w:r>
        <w:rPr>
          <w:rFonts w:ascii="Times New Roman" w:eastAsia="Calibri" w:hAnsi="Times New Roman"/>
          <w:sz w:val="24"/>
          <w:szCs w:val="24"/>
        </w:rPr>
        <w:t>в области автомобильных дорог и дорожной деятельности, установленных в отношении автомобильных дорог и</w:t>
      </w:r>
      <w:r>
        <w:rPr>
          <w:rFonts w:ascii="Times New Roman" w:hAnsi="Times New Roman"/>
          <w:sz w:val="24"/>
          <w:szCs w:val="24"/>
        </w:rPr>
        <w:t xml:space="preserve"> перевозок по муниципальным маршрутам регулярных перевозок, не относящихся к предмету федерального государственного контроля на автомобильном транспорте и в дорожном хозяйстве </w:t>
      </w: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в границах населенных пунктов </w:t>
      </w:r>
      <w:proofErr w:type="spellStart"/>
      <w:r w:rsidR="00515A4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Нижнепокровского</w:t>
      </w:r>
      <w:proofErr w:type="spellEnd"/>
      <w:r w:rsidR="00515A4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муниципального образования</w:t>
      </w:r>
      <w:r>
        <w:rPr>
          <w:rFonts w:ascii="Times New Roman" w:hAnsi="Times New Roman"/>
          <w:sz w:val="24"/>
          <w:szCs w:val="24"/>
        </w:rPr>
        <w:t xml:space="preserve"> в области организации регулярных перевозок, на побуждение подконтрольных субъектов к добросовестности, будет способствовать улучшению в целом ситуации, </w:t>
      </w: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повышению ответственности</w:t>
      </w:r>
      <w:r>
        <w:rPr>
          <w:rFonts w:ascii="Times New Roman" w:hAnsi="Times New Roman"/>
          <w:sz w:val="24"/>
          <w:szCs w:val="24"/>
        </w:rPr>
        <w:t xml:space="preserve"> подконтрольных субъектов, снижению количества выявляемых нарушений обязательных требований.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outlineLvl w:val="2"/>
        <w:rPr>
          <w:rFonts w:ascii="Times New Roman" w:eastAsia="Arial" w:hAnsi="Times New Roman"/>
          <w:b/>
          <w:bCs/>
          <w:color w:val="000000"/>
          <w:spacing w:val="-4"/>
          <w:sz w:val="24"/>
          <w:szCs w:val="24"/>
          <w:shd w:val="clear" w:color="auto" w:fill="FFFFFF"/>
        </w:rPr>
      </w:pP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center"/>
        <w:outlineLvl w:val="2"/>
        <w:rPr>
          <w:rFonts w:ascii="Times New Roman" w:eastAsia="Arial" w:hAnsi="Times New Roman"/>
          <w:b/>
          <w:bCs/>
          <w:color w:val="000000"/>
          <w:spacing w:val="-4"/>
          <w:shd w:val="clear" w:color="auto" w:fill="FFFFFF"/>
        </w:rPr>
      </w:pP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center"/>
        <w:outlineLvl w:val="2"/>
        <w:rPr>
          <w:rFonts w:ascii="Times New Roman" w:eastAsia="Arial" w:hAnsi="Times New Roman"/>
          <w:b/>
          <w:bCs/>
          <w:color w:val="000000"/>
          <w:spacing w:val="-4"/>
          <w:shd w:val="clear" w:color="auto" w:fill="FFFFFF"/>
        </w:rPr>
      </w:pPr>
      <w:r>
        <w:rPr>
          <w:rFonts w:ascii="Times New Roman" w:eastAsia="Arial" w:hAnsi="Times New Roman"/>
          <w:b/>
          <w:bCs/>
          <w:color w:val="000000"/>
          <w:spacing w:val="-4"/>
          <w:shd w:val="clear" w:color="auto" w:fill="FFFFFF"/>
        </w:rPr>
        <w:t>Раздел 3. Цели и задачи Программы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hd w:val="clear" w:color="auto" w:fill="FFFFFF"/>
        </w:rPr>
      </w:pP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3.1. Цели Программы: 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стимулирование добросовестного соблюдения обязательных требований всеми контролируемыми лицами; 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создание условий для доведения обязательных требований до контролируемых лиц, повышение информированности о способах их соблюдения. 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3.2. Задачи Программы: 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 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proofErr w:type="gramStart"/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-</w:t>
      </w:r>
      <w:r>
        <w:rPr>
          <w:rFonts w:ascii="Times New Roman" w:eastAsia="Arial" w:hAnsi="Times New Roman"/>
          <w:color w:val="FFFFFF" w:themeColor="background1"/>
          <w:spacing w:val="-4"/>
          <w:sz w:val="24"/>
          <w:szCs w:val="24"/>
          <w:shd w:val="clear" w:color="auto" w:fill="FFFFFF"/>
        </w:rPr>
        <w:t>.</w:t>
      </w: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установление</w:t>
      </w:r>
      <w:proofErr w:type="gramEnd"/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 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формирование единого понимания обязательных требований законодательства у всех участников контрольной деятельности; 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hd w:val="clear" w:color="auto" w:fill="FFFFFF"/>
        </w:rPr>
      </w:pP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- повышение уровня правовой грамотности подконтрольных субъектов, в том числе путем обеспечения доступности</w:t>
      </w:r>
      <w:r>
        <w:rPr>
          <w:rFonts w:ascii="Times New Roman" w:eastAsia="Arial" w:hAnsi="Times New Roman"/>
          <w:color w:val="000000"/>
          <w:spacing w:val="-4"/>
          <w:shd w:val="clear" w:color="auto" w:fill="FFFFFF"/>
        </w:rPr>
        <w:t xml:space="preserve"> информации об обязательных требованиях законодательства и необходимых мерах по их исполнению. 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hd w:val="clear" w:color="auto" w:fill="FFFFFF"/>
        </w:rPr>
      </w:pP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jc w:val="center"/>
        <w:outlineLvl w:val="2"/>
        <w:rPr>
          <w:rFonts w:ascii="Times New Roman" w:eastAsia="Arial" w:hAnsi="Times New Roman"/>
          <w:b/>
          <w:bCs/>
          <w:color w:val="000000"/>
          <w:spacing w:val="-4"/>
          <w:shd w:val="clear" w:color="auto" w:fill="FFFFFF"/>
        </w:rPr>
      </w:pPr>
      <w:r>
        <w:rPr>
          <w:rFonts w:ascii="Times New Roman" w:eastAsia="Arial" w:hAnsi="Times New Roman"/>
          <w:b/>
          <w:bCs/>
          <w:color w:val="000000"/>
          <w:spacing w:val="-4"/>
          <w:shd w:val="clear" w:color="auto" w:fill="FFFFFF"/>
        </w:rPr>
        <w:t>Раздел 4. План мероприятий по профилактике нарушений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hd w:val="clear" w:color="auto" w:fill="FFFFFF"/>
        </w:rPr>
      </w:pPr>
    </w:p>
    <w:p w:rsidR="006642E7" w:rsidRDefault="006642E7" w:rsidP="006642E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Мероприятия Программы представляют собой комплекс мер, направленных на достижение целей и решение основных задач Программы. Перечень мероприятий Программы на 2024 год, сроки (периодичность) их проведения и ответственные структурные подразделения приведены в Плане мероприятий по профилактике нарушений </w:t>
      </w:r>
      <w:bookmarkStart w:id="0" w:name="_Hlk73456502"/>
      <w:r>
        <w:rPr>
          <w:rFonts w:ascii="Times New Roman" w:hAnsi="Times New Roman"/>
          <w:spacing w:val="2"/>
          <w:sz w:val="24"/>
          <w:szCs w:val="24"/>
        </w:rPr>
        <w:t xml:space="preserve">на автомобильном транспорте и в дорожном хозяйстве </w:t>
      </w:r>
      <w:bookmarkEnd w:id="0"/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в границах населенных пунктов </w:t>
      </w:r>
      <w:proofErr w:type="spellStart"/>
      <w:r w:rsidR="00515A4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Нижнепокровского</w:t>
      </w:r>
      <w:proofErr w:type="spellEnd"/>
      <w:r w:rsidR="00515A4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муниципального образования на 2024 год (приложение). 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hd w:val="clear" w:color="auto" w:fill="FFFFFF"/>
        </w:rPr>
      </w:pP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jc w:val="center"/>
        <w:outlineLvl w:val="2"/>
        <w:rPr>
          <w:rFonts w:ascii="Times New Roman" w:eastAsia="Arial" w:hAnsi="Times New Roman"/>
          <w:b/>
          <w:bCs/>
          <w:color w:val="000000"/>
          <w:spacing w:val="-4"/>
          <w:shd w:val="clear" w:color="auto" w:fill="FFFFFF"/>
        </w:rPr>
      </w:pP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jc w:val="center"/>
        <w:outlineLvl w:val="2"/>
        <w:rPr>
          <w:rFonts w:ascii="Times New Roman" w:eastAsia="Arial" w:hAnsi="Times New Roman"/>
          <w:b/>
          <w:bCs/>
          <w:color w:val="000000"/>
          <w:spacing w:val="-4"/>
          <w:shd w:val="clear" w:color="auto" w:fill="FFFFFF"/>
        </w:rPr>
      </w:pP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jc w:val="center"/>
        <w:outlineLvl w:val="2"/>
        <w:rPr>
          <w:rFonts w:ascii="Times New Roman" w:eastAsia="Arial" w:hAnsi="Times New Roman"/>
          <w:b/>
          <w:bCs/>
          <w:color w:val="000000"/>
          <w:spacing w:val="-4"/>
          <w:shd w:val="clear" w:color="auto" w:fill="FFFFFF"/>
        </w:rPr>
      </w:pPr>
      <w:r>
        <w:rPr>
          <w:rFonts w:ascii="Times New Roman" w:eastAsia="Arial" w:hAnsi="Times New Roman"/>
          <w:b/>
          <w:bCs/>
          <w:color w:val="000000"/>
          <w:spacing w:val="-4"/>
          <w:shd w:val="clear" w:color="auto" w:fill="FFFFFF"/>
        </w:rPr>
        <w:t>Раздел 5. Показатели результативности и эффективности Программы.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hd w:val="clear" w:color="auto" w:fill="FFFFFF"/>
        </w:rPr>
      </w:pPr>
    </w:p>
    <w:p w:rsidR="00371CAE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Отчет</w:t>
      </w:r>
      <w:r w:rsidR="00371CAE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ные показатели Программы за 2023</w:t>
      </w:r>
    </w:p>
    <w:p w:rsidR="00371CAE" w:rsidRDefault="00371CAE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год: 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lastRenderedPageBreak/>
        <w:t xml:space="preserve">- доля нарушений, выявленных в ходе проведения контрольных мероприятий, от общего числа контрольных мероприятий, осуществленных в отношении подконтрольных субъектов-0%. 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 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доля профилактических мероприятий в объеме контрольных мероприятий-0 %. 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 </w:t>
      </w: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/>
          <w:iCs/>
          <w:color w:val="000000"/>
          <w:spacing w:val="-4"/>
          <w:sz w:val="24"/>
          <w:szCs w:val="24"/>
          <w:shd w:val="clear" w:color="auto" w:fill="FFFFFF"/>
        </w:rPr>
      </w:pP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/>
          <w:iCs/>
          <w:color w:val="000000"/>
          <w:spacing w:val="-4"/>
          <w:sz w:val="24"/>
          <w:szCs w:val="24"/>
          <w:shd w:val="clear" w:color="auto" w:fill="FFFFFF"/>
        </w:rPr>
      </w:pP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/>
          <w:iCs/>
          <w:color w:val="000000"/>
          <w:spacing w:val="-4"/>
          <w:sz w:val="24"/>
          <w:szCs w:val="24"/>
          <w:shd w:val="clear" w:color="auto" w:fill="FFFFFF"/>
        </w:rPr>
      </w:pP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/>
          <w:iCs/>
          <w:color w:val="000000"/>
          <w:spacing w:val="-4"/>
          <w:sz w:val="24"/>
          <w:szCs w:val="24"/>
          <w:shd w:val="clear" w:color="auto" w:fill="FFFFFF"/>
        </w:rPr>
      </w:pP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/>
          <w:iCs/>
          <w:color w:val="000000"/>
          <w:spacing w:val="-4"/>
          <w:sz w:val="24"/>
          <w:szCs w:val="24"/>
          <w:shd w:val="clear" w:color="auto" w:fill="FFFFFF"/>
        </w:rPr>
      </w:pPr>
    </w:p>
    <w:p w:rsidR="006642E7" w:rsidRDefault="006642E7" w:rsidP="006642E7">
      <w:pPr>
        <w:shd w:val="clear" w:color="auto" w:fill="FFFFFF"/>
        <w:tabs>
          <w:tab w:val="left" w:pos="8222"/>
        </w:tabs>
        <w:spacing w:after="0" w:line="240" w:lineRule="auto"/>
        <w:ind w:firstLine="709"/>
        <w:jc w:val="both"/>
        <w:outlineLvl w:val="2"/>
        <w:rPr>
          <w:rFonts w:ascii="Times New Roman" w:eastAsia="Arial" w:hAnsi="Times New Roman"/>
          <w:i/>
          <w:iCs/>
          <w:color w:val="000000"/>
          <w:spacing w:val="-4"/>
          <w:sz w:val="24"/>
          <w:szCs w:val="24"/>
          <w:shd w:val="clear" w:color="auto" w:fill="FFFFFF"/>
        </w:rPr>
      </w:pPr>
    </w:p>
    <w:p w:rsidR="006642E7" w:rsidRDefault="006642E7" w:rsidP="006642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6642E7" w:rsidRDefault="006642E7" w:rsidP="006642E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:rsidR="006642E7" w:rsidRDefault="006642E7" w:rsidP="006642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Раздел 6. Порядок управления Программой. </w:t>
      </w:r>
    </w:p>
    <w:p w:rsidR="006642E7" w:rsidRDefault="006642E7" w:rsidP="006642E7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Arial" w:hAnsi="Times New Roman"/>
          <w:b/>
          <w:color w:val="000000"/>
          <w:spacing w:val="-4"/>
          <w:shd w:val="clear" w:color="auto" w:fill="FFFFFF"/>
        </w:rPr>
      </w:pPr>
      <w:r>
        <w:rPr>
          <w:rFonts w:ascii="Times New Roman" w:hAnsi="Times New Roman"/>
          <w:b/>
          <w:bCs/>
        </w:rPr>
        <w:t xml:space="preserve">Перечень должностных </w:t>
      </w:r>
      <w:proofErr w:type="gramStart"/>
      <w:r>
        <w:rPr>
          <w:rFonts w:ascii="Times New Roman" w:hAnsi="Times New Roman"/>
          <w:b/>
          <w:bCs/>
        </w:rPr>
        <w:t>лиц ,</w:t>
      </w:r>
      <w:proofErr w:type="gramEnd"/>
      <w:r>
        <w:rPr>
          <w:rFonts w:ascii="Times New Roman" w:hAnsi="Times New Roman"/>
          <w:b/>
          <w:bCs/>
        </w:rPr>
        <w:t xml:space="preserve"> ответственных за организацию и проведение профилактических мероприятий </w:t>
      </w:r>
      <w:r>
        <w:rPr>
          <w:rFonts w:ascii="Times New Roman" w:eastAsia="Arial" w:hAnsi="Times New Roman" w:cs="Arial"/>
          <w:b/>
          <w:bCs/>
          <w:color w:val="000000"/>
          <w:spacing w:val="-4"/>
          <w:shd w:val="clear" w:color="auto" w:fill="FFFFFF"/>
        </w:rPr>
        <w:t xml:space="preserve">при осуществлении муниципального контроля на автомобильном транспорте и в дорожном хозяйстве </w:t>
      </w:r>
      <w:r>
        <w:rPr>
          <w:rFonts w:ascii="Times New Roman" w:eastAsia="Arial" w:hAnsi="Times New Roman"/>
          <w:b/>
          <w:color w:val="000000"/>
          <w:spacing w:val="-4"/>
          <w:shd w:val="clear" w:color="auto" w:fill="FFFFFF"/>
        </w:rPr>
        <w:t>в гран</w:t>
      </w:r>
      <w:r w:rsidR="00515A47">
        <w:rPr>
          <w:rFonts w:ascii="Times New Roman" w:eastAsia="Arial" w:hAnsi="Times New Roman"/>
          <w:b/>
          <w:color w:val="000000"/>
          <w:spacing w:val="-4"/>
          <w:shd w:val="clear" w:color="auto" w:fill="FFFFFF"/>
        </w:rPr>
        <w:t xml:space="preserve">ицах населенных пунктов </w:t>
      </w:r>
      <w:proofErr w:type="spellStart"/>
      <w:r w:rsidR="00515A47" w:rsidRPr="00515A47">
        <w:rPr>
          <w:rFonts w:ascii="Times New Roman" w:eastAsia="Arial" w:hAnsi="Times New Roman"/>
          <w:b/>
          <w:color w:val="000000"/>
          <w:spacing w:val="-4"/>
          <w:sz w:val="24"/>
          <w:szCs w:val="24"/>
          <w:shd w:val="clear" w:color="auto" w:fill="FFFFFF"/>
        </w:rPr>
        <w:t>Нижнепокровского</w:t>
      </w:r>
      <w:proofErr w:type="spellEnd"/>
      <w:r>
        <w:rPr>
          <w:rFonts w:ascii="Times New Roman" w:eastAsia="Arial" w:hAnsi="Times New Roman"/>
          <w:b/>
          <w:color w:val="000000"/>
          <w:spacing w:val="-4"/>
          <w:shd w:val="clear" w:color="auto" w:fill="FFFFFF"/>
        </w:rPr>
        <w:t xml:space="preserve">  муниципального</w:t>
      </w:r>
      <w:r>
        <w:rPr>
          <w:rFonts w:ascii="Times New Roman" w:eastAsia="Arial" w:hAnsi="Times New Roman"/>
          <w:color w:val="000000"/>
          <w:spacing w:val="-4"/>
          <w:shd w:val="clear" w:color="auto" w:fill="FFFFFF"/>
        </w:rPr>
        <w:t xml:space="preserve"> </w:t>
      </w:r>
      <w:r>
        <w:rPr>
          <w:rFonts w:ascii="Times New Roman" w:eastAsia="Arial" w:hAnsi="Times New Roman"/>
          <w:b/>
          <w:color w:val="000000"/>
          <w:spacing w:val="-4"/>
          <w:shd w:val="clear" w:color="auto" w:fill="FFFFFF"/>
        </w:rPr>
        <w:t>образования</w:t>
      </w:r>
    </w:p>
    <w:p w:rsidR="006642E7" w:rsidRDefault="006642E7" w:rsidP="006642E7">
      <w:pPr>
        <w:shd w:val="clear" w:color="auto" w:fill="FFFFFF"/>
        <w:spacing w:after="0" w:line="240" w:lineRule="auto"/>
        <w:outlineLvl w:val="2"/>
        <w:rPr>
          <w:rFonts w:ascii="Times New Roman" w:eastAsia="Arial" w:hAnsi="Times New Roman" w:cs="Arial"/>
          <w:b/>
          <w:bCs/>
          <w:color w:val="000000"/>
          <w:spacing w:val="-4"/>
          <w:shd w:val="clear" w:color="auto" w:fill="FFFFFF"/>
        </w:rPr>
      </w:pPr>
    </w:p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572"/>
        <w:gridCol w:w="3530"/>
        <w:gridCol w:w="2309"/>
        <w:gridCol w:w="2934"/>
      </w:tblGrid>
      <w:tr w:rsidR="006642E7" w:rsidTr="006642E7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eastAsia="ru-RU"/>
              </w:rPr>
            </w:pPr>
            <w:r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eastAsia="ru-RU"/>
              </w:rPr>
              <w:t>№</w:t>
            </w: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eastAsia="ru-RU"/>
              </w:rPr>
            </w:pPr>
            <w:r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eastAsia="ru-RU"/>
              </w:rPr>
              <w:t>п/п</w:t>
            </w: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eastAsia="ru-RU"/>
              </w:rPr>
            </w:pPr>
            <w:r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eastAsia="ru-RU"/>
              </w:rPr>
              <w:t>Должностные лица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eastAsia="ru-RU"/>
              </w:rPr>
            </w:pPr>
            <w:r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eastAsia="ru-RU"/>
              </w:rPr>
              <w:t>Функции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eastAsia="ru-RU"/>
              </w:rPr>
            </w:pPr>
            <w:r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eastAsia="ru-RU"/>
              </w:rPr>
              <w:t>Контакты</w:t>
            </w:r>
          </w:p>
        </w:tc>
      </w:tr>
      <w:tr w:rsidR="006642E7" w:rsidTr="006642E7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eastAsia="ru-RU"/>
              </w:rPr>
            </w:pPr>
            <w:r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eastAsia="ru-RU"/>
              </w:rPr>
            </w:pPr>
            <w:r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eastAsia="ru-RU"/>
              </w:rPr>
              <w:t>Организация и проведение мероприятий по реализации программы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515A47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eastAsia="ru-RU"/>
              </w:rPr>
            </w:pPr>
            <w:r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eastAsia="ru-RU"/>
              </w:rPr>
              <w:t>8 (84575) 3-42-45</w:t>
            </w:r>
          </w:p>
          <w:p w:rsidR="006642E7" w:rsidRDefault="00515A47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hd w:val="clear" w:color="auto" w:fill="FFFFFF"/>
                <w:lang w:val="en-US" w:eastAsia="ru-RU"/>
              </w:rPr>
            </w:pPr>
            <w:hyperlink r:id="rId5" w:history="1">
              <w:r w:rsidRPr="00515A47">
                <w:rPr>
                  <w:rStyle w:val="a3"/>
                  <w:rFonts w:ascii="Times New Roman" w:hAnsi="Times New Roman"/>
                  <w:color w:val="auto"/>
                  <w:lang w:val="en-US"/>
                </w:rPr>
                <w:t>nizhnyaya.pokrovka@mail.ru</w:t>
              </w:r>
            </w:hyperlink>
          </w:p>
        </w:tc>
      </w:tr>
    </w:tbl>
    <w:p w:rsidR="006642E7" w:rsidRDefault="006642E7" w:rsidP="006642E7">
      <w:pPr>
        <w:shd w:val="clear" w:color="auto" w:fill="FFFFFF"/>
        <w:spacing w:after="0" w:line="240" w:lineRule="auto"/>
        <w:outlineLvl w:val="2"/>
        <w:rPr>
          <w:rFonts w:ascii="Times New Roman" w:eastAsia="Arial" w:hAnsi="Times New Roman" w:cs="Arial"/>
          <w:b/>
          <w:bCs/>
          <w:color w:val="000000"/>
          <w:spacing w:val="-4"/>
          <w:shd w:val="clear" w:color="auto" w:fill="FFFFFF"/>
        </w:rPr>
      </w:pPr>
    </w:p>
    <w:p w:rsidR="006642E7" w:rsidRDefault="006642E7" w:rsidP="006642E7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Реализация Программы осуществляется путем исполнения организационных и профилактических мероприятий в соответствии с Планом мероприятий по профилактике нарушений при осуществлении муниципального контроля на автомобильном транспорте и в дорожном хозяйстве </w:t>
      </w:r>
      <w:r>
        <w:rPr>
          <w:rFonts w:ascii="Times New Roman" w:eastAsia="Arial" w:hAnsi="Times New Roman"/>
          <w:color w:val="000000"/>
          <w:spacing w:val="-4"/>
          <w:shd w:val="clear" w:color="auto" w:fill="FFFFFF"/>
        </w:rPr>
        <w:t xml:space="preserve">в границах населенных пунктов </w:t>
      </w:r>
      <w:proofErr w:type="spellStart"/>
      <w:r w:rsidR="00515A4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Нижнепокровского</w:t>
      </w:r>
      <w:proofErr w:type="spellEnd"/>
      <w:r w:rsidR="00515A47">
        <w:rPr>
          <w:rFonts w:ascii="Times New Roman" w:eastAsia="Arial" w:hAnsi="Times New Roman"/>
          <w:color w:val="000000"/>
          <w:spacing w:val="-4"/>
          <w:shd w:val="clear" w:color="auto" w:fill="FFFFFF"/>
        </w:rPr>
        <w:t xml:space="preserve"> </w:t>
      </w:r>
      <w:r>
        <w:rPr>
          <w:rFonts w:ascii="Times New Roman" w:eastAsia="Arial" w:hAnsi="Times New Roman"/>
          <w:color w:val="000000"/>
          <w:spacing w:val="-4"/>
          <w:shd w:val="clear" w:color="auto" w:fill="FFFFFF"/>
        </w:rPr>
        <w:t>муниципального образования</w:t>
      </w:r>
      <w:r>
        <w:rPr>
          <w:rFonts w:ascii="Times New Roman" w:hAnsi="Times New Roman"/>
        </w:rPr>
        <w:t xml:space="preserve"> на 2024 год (приложение).  </w:t>
      </w:r>
    </w:p>
    <w:p w:rsidR="006642E7" w:rsidRDefault="006642E7" w:rsidP="006642E7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Результаты профилактической работы Администрации включаются в Доклад об осуществлении муниципального контроля на территории </w:t>
      </w:r>
      <w:proofErr w:type="spellStart"/>
      <w:r w:rsidR="00515A47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Нижнепокровского</w:t>
      </w:r>
      <w:proofErr w:type="spellEnd"/>
      <w:r w:rsidR="00515A4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муниципального образования на 2024 год.</w:t>
      </w:r>
    </w:p>
    <w:p w:rsidR="006642E7" w:rsidRDefault="006642E7" w:rsidP="006642E7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hAnsi="Times New Roman"/>
        </w:rPr>
      </w:pPr>
    </w:p>
    <w:p w:rsidR="006642E7" w:rsidRDefault="006642E7" w:rsidP="006642E7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</w:p>
    <w:p w:rsidR="006642E7" w:rsidRDefault="006642E7" w:rsidP="006642E7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</w:p>
    <w:p w:rsidR="006642E7" w:rsidRDefault="006642E7" w:rsidP="006642E7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</w:p>
    <w:p w:rsidR="006642E7" w:rsidRDefault="006642E7" w:rsidP="006642E7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</w:p>
    <w:p w:rsidR="006642E7" w:rsidRDefault="006642E7" w:rsidP="006642E7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</w:p>
    <w:p w:rsidR="006642E7" w:rsidRDefault="006642E7" w:rsidP="006642E7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</w:p>
    <w:p w:rsidR="006642E7" w:rsidRDefault="006642E7" w:rsidP="006642E7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</w:p>
    <w:p w:rsidR="006642E7" w:rsidRDefault="006642E7" w:rsidP="006642E7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  <w:bookmarkStart w:id="1" w:name="_GoBack"/>
      <w:bookmarkEnd w:id="1"/>
    </w:p>
    <w:p w:rsidR="006642E7" w:rsidRDefault="006642E7" w:rsidP="006642E7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</w:p>
    <w:p w:rsidR="006642E7" w:rsidRDefault="006642E7" w:rsidP="006642E7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</w:p>
    <w:p w:rsidR="006642E7" w:rsidRDefault="006642E7" w:rsidP="006642E7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</w:p>
    <w:p w:rsidR="00371CAE" w:rsidRDefault="00371CAE" w:rsidP="006642E7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</w:p>
    <w:p w:rsidR="00515A47" w:rsidRDefault="00515A47" w:rsidP="006642E7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</w:p>
    <w:p w:rsidR="006642E7" w:rsidRDefault="006642E7" w:rsidP="006642E7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</w:p>
    <w:p w:rsidR="006642E7" w:rsidRDefault="006642E7" w:rsidP="006642E7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</w:p>
    <w:p w:rsidR="006642E7" w:rsidRDefault="006642E7" w:rsidP="006642E7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Приложение</w:t>
      </w:r>
    </w:p>
    <w:p w:rsidR="006642E7" w:rsidRDefault="006642E7" w:rsidP="006642E7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к Программе профилактики рисков</w:t>
      </w:r>
    </w:p>
    <w:p w:rsidR="006642E7" w:rsidRDefault="006642E7" w:rsidP="006642E7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причинения вреда (ущерба)</w:t>
      </w:r>
    </w:p>
    <w:p w:rsidR="006642E7" w:rsidRDefault="006642E7" w:rsidP="006642E7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охраняемым законом ценностям</w:t>
      </w:r>
    </w:p>
    <w:p w:rsidR="006642E7" w:rsidRDefault="006642E7" w:rsidP="006642E7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на 2024 год</w:t>
      </w:r>
    </w:p>
    <w:p w:rsidR="006642E7" w:rsidRDefault="006642E7" w:rsidP="006642E7"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План мероприятий по профилактике нарушений </w:t>
      </w:r>
      <w:proofErr w:type="gramStart"/>
      <w:r>
        <w:rPr>
          <w:rFonts w:ascii="Times New Roman" w:hAnsi="Times New Roman"/>
          <w:b/>
          <w:bCs/>
        </w:rPr>
        <w:t>законодательства  по</w:t>
      </w:r>
      <w:proofErr w:type="gramEnd"/>
      <w:r>
        <w:rPr>
          <w:rFonts w:ascii="Times New Roman" w:hAnsi="Times New Roman"/>
          <w:b/>
          <w:bCs/>
        </w:rPr>
        <w:t xml:space="preserve"> профилактике нарушений на автомобильном транспорте и в дорожном хозяйстве </w:t>
      </w:r>
      <w:r>
        <w:rPr>
          <w:rFonts w:ascii="Times New Roman" w:eastAsia="Arial" w:hAnsi="Times New Roman"/>
          <w:b/>
          <w:color w:val="000000"/>
          <w:spacing w:val="-4"/>
          <w:shd w:val="clear" w:color="auto" w:fill="FFFFFF"/>
        </w:rPr>
        <w:t xml:space="preserve">в границах населенных пунктов </w:t>
      </w:r>
      <w:proofErr w:type="spellStart"/>
      <w:r w:rsidR="00515A47" w:rsidRPr="00515A47">
        <w:rPr>
          <w:rFonts w:ascii="Times New Roman" w:eastAsia="Arial" w:hAnsi="Times New Roman"/>
          <w:b/>
          <w:color w:val="000000"/>
          <w:spacing w:val="-4"/>
          <w:sz w:val="24"/>
          <w:szCs w:val="24"/>
          <w:shd w:val="clear" w:color="auto" w:fill="FFFFFF"/>
        </w:rPr>
        <w:t>Нижнепокровского</w:t>
      </w:r>
      <w:proofErr w:type="spellEnd"/>
      <w:r w:rsidR="00515A47">
        <w:rPr>
          <w:rFonts w:ascii="Times New Roman" w:eastAsia="Arial" w:hAnsi="Times New Roman"/>
          <w:b/>
          <w:color w:val="000000"/>
          <w:spacing w:val="-4"/>
          <w:shd w:val="clear" w:color="auto" w:fill="FFFFFF"/>
        </w:rPr>
        <w:t xml:space="preserve"> </w:t>
      </w:r>
      <w:r>
        <w:rPr>
          <w:rFonts w:ascii="Times New Roman" w:eastAsia="Arial" w:hAnsi="Times New Roman"/>
          <w:b/>
          <w:color w:val="000000"/>
          <w:spacing w:val="-4"/>
          <w:shd w:val="clear" w:color="auto" w:fill="FFFFFF"/>
        </w:rPr>
        <w:t>муниципального образования</w:t>
      </w:r>
      <w:r>
        <w:rPr>
          <w:rFonts w:ascii="Times New Roman" w:hAnsi="Times New Roman"/>
          <w:b/>
          <w:bCs/>
        </w:rPr>
        <w:t xml:space="preserve"> на 2024 </w:t>
      </w:r>
      <w:r w:rsidR="00515A47">
        <w:rPr>
          <w:rFonts w:ascii="Times New Roman" w:hAnsi="Times New Roman"/>
          <w:b/>
          <w:bCs/>
        </w:rPr>
        <w:t xml:space="preserve">год на территории </w:t>
      </w:r>
      <w:proofErr w:type="spellStart"/>
      <w:r w:rsidR="00515A47" w:rsidRPr="00515A47">
        <w:rPr>
          <w:rFonts w:ascii="Times New Roman" w:eastAsia="Arial" w:hAnsi="Times New Roman"/>
          <w:b/>
          <w:color w:val="000000"/>
          <w:spacing w:val="-4"/>
          <w:sz w:val="24"/>
          <w:szCs w:val="24"/>
          <w:shd w:val="clear" w:color="auto" w:fill="FFFFFF"/>
        </w:rPr>
        <w:t>Нижнепокровского</w:t>
      </w:r>
      <w:proofErr w:type="spellEnd"/>
      <w:r>
        <w:rPr>
          <w:rFonts w:ascii="Times New Roman" w:hAnsi="Times New Roman"/>
          <w:b/>
          <w:bCs/>
        </w:rPr>
        <w:t xml:space="preserve">  муниципального образования на 2024 год</w:t>
      </w:r>
    </w:p>
    <w:p w:rsidR="006642E7" w:rsidRDefault="006642E7" w:rsidP="006642E7">
      <w:pPr>
        <w:shd w:val="clear" w:color="auto" w:fill="FFFFFF"/>
        <w:spacing w:after="0" w:line="240" w:lineRule="auto"/>
        <w:outlineLvl w:val="2"/>
        <w:rPr>
          <w:rFonts w:ascii="Times New Roman" w:hAnsi="Times New Roman"/>
        </w:rPr>
      </w:pPr>
    </w:p>
    <w:tbl>
      <w:tblPr>
        <w:tblStyle w:val="a7"/>
        <w:tblW w:w="94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63"/>
        <w:gridCol w:w="1814"/>
        <w:gridCol w:w="3874"/>
        <w:gridCol w:w="1796"/>
        <w:gridCol w:w="1418"/>
      </w:tblGrid>
      <w:tr w:rsidR="006642E7" w:rsidTr="006642E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№</w:t>
            </w: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п/п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Наименование мероприятия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Сведения о мероприятии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Ответственный исполнитель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Срок исполнения</w:t>
            </w:r>
          </w:p>
        </w:tc>
      </w:tr>
      <w:tr w:rsidR="006642E7" w:rsidTr="006642E7">
        <w:trPr>
          <w:trHeight w:val="902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Информирование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Администрация осуществляет информирование контролируемых лиц и иных заинтересованных лиц по вопросам соблюдения обязательных требований. </w:t>
            </w:r>
          </w:p>
          <w:p w:rsidR="006642E7" w:rsidRDefault="006642E7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Информирование осуществляется посредством размещения соответствующих сведений на официальном сайте</w:t>
            </w:r>
            <w:r>
              <w:rPr>
                <w:lang w:eastAsia="en-US"/>
              </w:rPr>
              <w:t xml:space="preserve"> 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администрации </w:t>
            </w:r>
            <w:proofErr w:type="spellStart"/>
            <w:r w:rsidR="00515A47" w:rsidRPr="00515A47">
              <w:rPr>
                <w:rFonts w:eastAsia="Arial"/>
                <w:color w:val="000000"/>
                <w:spacing w:val="-4"/>
                <w:sz w:val="20"/>
                <w:szCs w:val="20"/>
                <w:shd w:val="clear" w:color="auto" w:fill="FFFFFF"/>
              </w:rPr>
              <w:t>Нижнепокровского</w:t>
            </w:r>
            <w:proofErr w:type="spellEnd"/>
            <w:r w:rsidR="00515A47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color w:val="000000"/>
                <w:sz w:val="20"/>
                <w:szCs w:val="20"/>
                <w:lang w:eastAsia="en-US"/>
              </w:rPr>
              <w:t>муниципального образования в информационно-коммуникационной сети «Интернет»</w:t>
            </w:r>
            <w:r>
              <w:rPr>
                <w:sz w:val="20"/>
                <w:szCs w:val="20"/>
                <w:lang w:eastAsia="en-US"/>
              </w:rPr>
              <w:t xml:space="preserve"> и в иных формах. </w:t>
            </w:r>
          </w:p>
          <w:p w:rsidR="006642E7" w:rsidRDefault="006642E7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Администрация размещает и поддерживает в актуальном состоянии на своем официальном сайте в сети «Интернет»: </w:t>
            </w:r>
          </w:p>
          <w:p w:rsidR="006642E7" w:rsidRDefault="006642E7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1) тексты нормативных правовых актов, регулирующих осуществление муниципального 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контроля ;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6642E7" w:rsidRDefault="006642E7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2) руководства по соблюдению обязательных требований. </w:t>
            </w:r>
          </w:p>
          <w:p w:rsidR="006642E7" w:rsidRDefault="006642E7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3) программу профилактики рисков причинения вреда и план проведения плановых контрольных мероприятий; </w:t>
            </w:r>
          </w:p>
          <w:p w:rsidR="006642E7" w:rsidRDefault="006642E7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4) сведения о способах получения консультаций по вопросам соблюдения обязательных требований; </w:t>
            </w:r>
          </w:p>
          <w:p w:rsidR="006642E7" w:rsidRDefault="006642E7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5) доклады, содержащие результаты обобщения правоприменительной практики; </w:t>
            </w:r>
          </w:p>
          <w:p w:rsidR="006642E7" w:rsidRDefault="006642E7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6) доклады о муниципальном контроле; </w:t>
            </w:r>
          </w:p>
          <w:p w:rsidR="006642E7" w:rsidRDefault="006642E7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7) 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 течение года</w:t>
            </w:r>
          </w:p>
        </w:tc>
      </w:tr>
      <w:tr w:rsidR="006642E7" w:rsidTr="006642E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Обобщение правоприменительной практики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autoSpaceDE w:val="0"/>
              <w:autoSpaceDN w:val="0"/>
              <w:adjustRightInd w:val="0"/>
              <w:spacing w:after="0" w:line="240" w:lineRule="auto"/>
              <w:ind w:right="131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:rsidR="006642E7" w:rsidRDefault="006642E7">
            <w:pPr>
              <w:autoSpaceDE w:val="0"/>
              <w:autoSpaceDN w:val="0"/>
              <w:adjustRightInd w:val="0"/>
              <w:spacing w:after="0" w:line="240" w:lineRule="auto"/>
              <w:ind w:right="131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По итогам обобщения правоприменительной практики администрация готовит доклад,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lastRenderedPageBreak/>
              <w:t xml:space="preserve">содержащий результаты обобщения правоприменительной практики по осуществлению </w:t>
            </w:r>
            <w:proofErr w:type="gramStart"/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муниципального  контроля</w:t>
            </w:r>
            <w:proofErr w:type="gramEnd"/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, который утверждается руководителем контрольного органа</w:t>
            </w:r>
          </w:p>
          <w:p w:rsidR="006642E7" w:rsidRDefault="006642E7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Доклад о правоприменительной практике при осуществлении муниципального контроля готовится ежегодно до 1 марта года, следующего за отчетным, подлежит публичному обсуждению.</w:t>
            </w:r>
          </w:p>
          <w:p w:rsidR="006642E7" w:rsidRDefault="006642E7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Доклад о правоприменительной практике размещается на официальном сайте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="00515A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дминистрации </w:t>
            </w:r>
            <w:proofErr w:type="spellStart"/>
            <w:r w:rsidR="00515A47" w:rsidRPr="00515A47"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</w:rPr>
              <w:t>Нижнепокровского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муниципального образования в информационно-коммуникационной сети «Интернет»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 до 1 апреля года, следующего за отчетным годом.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ежегодно не позднее 30 января года, следующего за годом обобщения правоприменительной практики. </w:t>
            </w:r>
          </w:p>
        </w:tc>
      </w:tr>
      <w:tr w:rsidR="006642E7" w:rsidTr="006642E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3.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Объявление предостережения 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При наличии у контрольного органа сведений о готовящихся или возможных нарушениях обязательных требований, а </w:t>
            </w:r>
          </w:p>
          <w:p w:rsidR="006642E7" w:rsidRDefault="006642E7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требований, </w:t>
            </w:r>
          </w:p>
          <w:p w:rsidR="006642E7" w:rsidRDefault="006642E7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контрольный орган объявляет контролируемому лицу </w:t>
            </w:r>
          </w:p>
          <w:p w:rsidR="006642E7" w:rsidRDefault="006642E7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предостережение о недопустимости нарушения обязательных требований и предлагает принять меры по обеспечению соблюдения обязательных требований.   </w:t>
            </w:r>
          </w:p>
          <w:p w:rsidR="006642E7" w:rsidRDefault="006642E7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Контролируемое лицо вправе после получения предостережения о недопустимости нарушения </w:t>
            </w:r>
          </w:p>
          <w:p w:rsidR="006642E7" w:rsidRDefault="006642E7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обязательных требований подать в Администрацию возражение в отношении указанного предостережения в срок не позднее 30 дней со дня получения им предостережения. Возражение в отношении предостережения рассматривается Администрацией в течение 30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</w:tc>
      </w:tr>
      <w:tr w:rsidR="006642E7" w:rsidTr="006642E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Консультирование 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Консультирование осуществляется должностными лицами Администрации 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составляет 10 минут. </w:t>
            </w:r>
          </w:p>
          <w:p w:rsidR="006642E7" w:rsidRDefault="006642E7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Консультирование, осуществляется по следующим </w:t>
            </w:r>
          </w:p>
          <w:p w:rsidR="006642E7" w:rsidRDefault="006642E7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вопросам:</w:t>
            </w:r>
          </w:p>
          <w:p w:rsidR="006642E7" w:rsidRDefault="006642E7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- разъяснение положений нормативных правовых актов, содержащих обязательные требования, оценка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соблюдения которых осуществляется в рамках муниципального контроля;</w:t>
            </w:r>
          </w:p>
          <w:p w:rsidR="006642E7" w:rsidRDefault="006642E7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 разъяснение положений нормативных правовых актов, регламентирующих порядок осуществления муниципального контроля;</w:t>
            </w:r>
          </w:p>
          <w:p w:rsidR="006642E7" w:rsidRDefault="006642E7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 компетенция уполномоченного органа;</w:t>
            </w:r>
          </w:p>
          <w:p w:rsidR="006642E7" w:rsidRDefault="006642E7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 порядок обжалования действий (бездействия) муниципальных инспекторов.</w:t>
            </w:r>
          </w:p>
          <w:p w:rsidR="006642E7" w:rsidRDefault="006642E7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сайте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="00515A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дминистрации </w:t>
            </w:r>
            <w:proofErr w:type="spellStart"/>
            <w:r w:rsidR="00515A47" w:rsidRPr="00515A47">
              <w:rPr>
                <w:rFonts w:ascii="Times New Roman" w:eastAsia="Arial" w:hAnsi="Times New Roman"/>
                <w:color w:val="000000"/>
                <w:spacing w:val="-4"/>
                <w:sz w:val="20"/>
                <w:szCs w:val="20"/>
                <w:shd w:val="clear" w:color="auto" w:fill="FFFFFF"/>
              </w:rPr>
              <w:t>Нижнепокровского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муниципального образования  в информационно-коммуникационной сети «Интернет»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письменного разъяснения, подписанного уполномоченным должностным лицом Администрации.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Специалист администрации, к должностным обязанностям которого относится осуществление муниципального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контроля 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Администрации</w:t>
            </w:r>
            <w:proofErr w:type="gramEnd"/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Постоянно по обращениям контролируемых лиц и их представителей</w:t>
            </w:r>
          </w:p>
        </w:tc>
      </w:tr>
      <w:tr w:rsidR="006642E7" w:rsidTr="006642E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5.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Профилактический визит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Обязательный профилактический визит проводится в отношении объектов контроля, отнесенных к категории значительного риска и в отношении контролируемых лиц, впервые приступающих к осуществлению деятельности в области автомобильных дорог.</w:t>
            </w:r>
          </w:p>
          <w:p w:rsidR="006642E7" w:rsidRDefault="006642E7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 проведении обязательного профилактического визита контролируемое лицо уведомляется органом муниципального контроля не позднее чем за 5 рабочих дней до дня его проведения в письменной форме на бумажном носителе почтовым отправлением либо в форме электронного документа, подписанного электронной подписью, в порядке, установленном частью 4 статьи 21 Федерального закона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от 31.07.2020 № 248-ФЗ.</w:t>
            </w:r>
          </w:p>
          <w:p w:rsidR="006642E7" w:rsidRDefault="006642E7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Контролируемое лицо вправе отказаться от проведения обязательного профилактического визита, уведомив об этом должностное лицо,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документа, подписанного электронной подписью, не позднее чем за 3 рабочих дня до дня его проведения.</w:t>
            </w:r>
          </w:p>
          <w:p w:rsidR="006642E7" w:rsidRDefault="006642E7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Срок проведения профилактического визита (обязательного профилактического визита) определяется должностным лицом самостоятельно и не может превышать 1 рабочий день.</w:t>
            </w:r>
          </w:p>
          <w:p w:rsidR="006642E7" w:rsidRDefault="006642E7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Профилактический визит проводится должностным лицом в форме профилактической беседы по месту осуществления деятельности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контролируемого лица либо путем использования видео-конференц-связи.</w:t>
            </w:r>
          </w:p>
          <w:p w:rsidR="006642E7" w:rsidRDefault="006642E7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используемым им объектам контроля, их соответствии критериям риска, основаниях и рекомендуемых способах снижения категории риска, а также о видах, содержании и об интенсивности контрольных мероприятий, проводимых в отношении контролируемого лица, исходя из отнесения к категории риска.</w:t>
            </w:r>
          </w:p>
          <w:p w:rsidR="006642E7" w:rsidRDefault="006642E7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ходе профилактического визита инспектором может осуществляться консультирование контролируемого лица в порядке, установленном пунктом 4 настоящего Плана, а также статьей 50 Федерального закона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Федерального закона от 31.07.2020 № 248-ФЗ.</w:t>
            </w:r>
          </w:p>
          <w:p w:rsidR="006642E7" w:rsidRDefault="006642E7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 профилактическом визите (обязательном профилактическом визите)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2E7" w:rsidRDefault="006642E7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 течение года</w:t>
            </w:r>
          </w:p>
        </w:tc>
      </w:tr>
    </w:tbl>
    <w:p w:rsidR="006642E7" w:rsidRDefault="006642E7" w:rsidP="006642E7">
      <w:pPr>
        <w:spacing w:line="240" w:lineRule="auto"/>
        <w:jc w:val="both"/>
        <w:rPr>
          <w:rFonts w:ascii="Times New Roman" w:hAnsi="Times New Roman" w:cs="Times New Roman"/>
        </w:rPr>
      </w:pPr>
    </w:p>
    <w:p w:rsidR="006642E7" w:rsidRDefault="006642E7" w:rsidP="006642E7"/>
    <w:p w:rsidR="006471EC" w:rsidRDefault="006471EC"/>
    <w:sectPr w:rsidR="006471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A7B"/>
    <w:rsid w:val="00371CAE"/>
    <w:rsid w:val="004E2BD3"/>
    <w:rsid w:val="00506CC1"/>
    <w:rsid w:val="00515A47"/>
    <w:rsid w:val="006471EC"/>
    <w:rsid w:val="006642E7"/>
    <w:rsid w:val="009343A2"/>
    <w:rsid w:val="00B03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096D9"/>
  <w15:chartTrackingRefBased/>
  <w15:docId w15:val="{57A0077E-2025-413D-A4A5-C49FCB5D3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42E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642E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64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6"/>
    <w:locked/>
    <w:rsid w:val="006642E7"/>
    <w:rPr>
      <w:rFonts w:ascii="Arial Black" w:eastAsia="Calibri" w:hAnsi="Arial Black" w:cs="Times New Roman"/>
      <w:sz w:val="20"/>
      <w:szCs w:val="20"/>
      <w:lang w:eastAsia="ru-RU"/>
    </w:rPr>
  </w:style>
  <w:style w:type="paragraph" w:styleId="a6">
    <w:name w:val="List Paragraph"/>
    <w:basedOn w:val="a"/>
    <w:link w:val="a5"/>
    <w:qFormat/>
    <w:rsid w:val="006642E7"/>
    <w:pPr>
      <w:ind w:left="720"/>
      <w:contextualSpacing/>
    </w:pPr>
    <w:rPr>
      <w:rFonts w:ascii="Arial Black" w:eastAsia="Calibri" w:hAnsi="Arial Black" w:cs="Times New Roman"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6642E7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6642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6642E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478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izhnyaya.pokrovka@mail.ru" TargetMode="External"/><Relationship Id="rId4" Type="http://schemas.openxmlformats.org/officeDocument/2006/relationships/hyperlink" Target="consultantplus://offline/ref=352436B8E9A8BDB354E4067118007D803D9E2935026B80DB056C114E579BDEE1B620A34556F1E15DCA5F88F2EDB4D3A0289D2110EEr4d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2849</Words>
  <Characters>16243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111</cp:lastModifiedBy>
  <cp:revision>4</cp:revision>
  <dcterms:created xsi:type="dcterms:W3CDTF">2023-10-07T00:27:00Z</dcterms:created>
  <dcterms:modified xsi:type="dcterms:W3CDTF">2023-10-07T00:47:00Z</dcterms:modified>
</cp:coreProperties>
</file>