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740" w:rsidRPr="00E970EA" w:rsidRDefault="00FC4740" w:rsidP="00E970EA">
      <w:pPr>
        <w:tabs>
          <w:tab w:val="left" w:pos="5954"/>
        </w:tabs>
        <w:spacing w:line="252" w:lineRule="auto"/>
        <w:rPr>
          <w:spacing w:val="20"/>
          <w:sz w:val="28"/>
          <w:szCs w:val="28"/>
        </w:rPr>
      </w:pPr>
    </w:p>
    <w:p w:rsidR="00FC4740" w:rsidRPr="00E970EA" w:rsidRDefault="00FC4740" w:rsidP="00E970EA">
      <w:pPr>
        <w:pStyle w:val="a3"/>
        <w:tabs>
          <w:tab w:val="left" w:pos="5954"/>
        </w:tabs>
        <w:rPr>
          <w:spacing w:val="20"/>
          <w:szCs w:val="28"/>
        </w:rPr>
      </w:pPr>
      <w:r w:rsidRPr="00E970EA">
        <w:rPr>
          <w:spacing w:val="20"/>
          <w:szCs w:val="28"/>
        </w:rPr>
        <w:t>АДМИНИСТРАЦИЯ</w:t>
      </w:r>
      <w:r w:rsidR="00E970EA" w:rsidRPr="00E970EA">
        <w:rPr>
          <w:spacing w:val="20"/>
          <w:szCs w:val="28"/>
        </w:rPr>
        <w:t xml:space="preserve"> </w:t>
      </w:r>
      <w:r w:rsidR="00E970EA" w:rsidRPr="00E970EA">
        <w:rPr>
          <w:spacing w:val="20"/>
          <w:szCs w:val="28"/>
        </w:rPr>
        <w:t>НИЖНЕПОКРОВСКОГО</w:t>
      </w:r>
    </w:p>
    <w:p w:rsidR="00FC4740" w:rsidRPr="00E970EA" w:rsidRDefault="00E970EA" w:rsidP="00FC4740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 xml:space="preserve">МУНИЦИПАЛЬНОГО </w:t>
      </w:r>
      <w:r w:rsidR="00FC4740" w:rsidRPr="00E970EA">
        <w:rPr>
          <w:rFonts w:ascii="Times New Roman" w:hAnsi="Times New Roman" w:cs="Times New Roman"/>
          <w:b/>
          <w:spacing w:val="20"/>
          <w:sz w:val="28"/>
          <w:szCs w:val="28"/>
        </w:rPr>
        <w:t>ОБРАЗОВАНИЯ</w:t>
      </w:r>
    </w:p>
    <w:p w:rsidR="00FC4740" w:rsidRPr="00E970EA" w:rsidRDefault="00FC4740" w:rsidP="00FC4740">
      <w:pPr>
        <w:pStyle w:val="1"/>
        <w:tabs>
          <w:tab w:val="left" w:pos="5954"/>
        </w:tabs>
        <w:rPr>
          <w:spacing w:val="20"/>
          <w:sz w:val="28"/>
          <w:szCs w:val="28"/>
        </w:rPr>
      </w:pPr>
      <w:proofErr w:type="gramStart"/>
      <w:r w:rsidRPr="00E970EA">
        <w:rPr>
          <w:spacing w:val="20"/>
          <w:sz w:val="28"/>
          <w:szCs w:val="28"/>
        </w:rPr>
        <w:t>ПЕРЕЛЮБСКОГО  МУНИЦИПАЛЬНОГО</w:t>
      </w:r>
      <w:proofErr w:type="gramEnd"/>
      <w:r w:rsidRPr="00E970EA">
        <w:rPr>
          <w:spacing w:val="20"/>
          <w:sz w:val="28"/>
          <w:szCs w:val="28"/>
        </w:rPr>
        <w:t xml:space="preserve"> РАЙОНА  </w:t>
      </w:r>
    </w:p>
    <w:p w:rsidR="00FC4740" w:rsidRPr="00E970EA" w:rsidRDefault="00FC4740" w:rsidP="00FC4740">
      <w:pPr>
        <w:pStyle w:val="1"/>
        <w:tabs>
          <w:tab w:val="left" w:pos="5954"/>
        </w:tabs>
        <w:rPr>
          <w:spacing w:val="20"/>
          <w:sz w:val="28"/>
          <w:szCs w:val="28"/>
        </w:rPr>
      </w:pPr>
      <w:r w:rsidRPr="00E970EA">
        <w:rPr>
          <w:spacing w:val="20"/>
          <w:sz w:val="28"/>
          <w:szCs w:val="28"/>
        </w:rPr>
        <w:t>САРАТОВСКОЙ ОБЛАСТИ</w:t>
      </w:r>
    </w:p>
    <w:p w:rsidR="00FC4740" w:rsidRPr="00E970EA" w:rsidRDefault="00FC4740" w:rsidP="00E970EA">
      <w:pPr>
        <w:tabs>
          <w:tab w:val="left" w:pos="595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C4740" w:rsidRDefault="00E970EA" w:rsidP="00FC4740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70E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970EA" w:rsidRPr="00E970EA" w:rsidRDefault="00E970EA" w:rsidP="00FC4740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740" w:rsidRDefault="00FC4740" w:rsidP="00FC4740">
      <w:pPr>
        <w:tabs>
          <w:tab w:val="left" w:pos="5954"/>
        </w:tabs>
        <w:spacing w:after="0"/>
        <w:jc w:val="right"/>
        <w:rPr>
          <w:rFonts w:ascii="Arial" w:hAnsi="Arial"/>
          <w:sz w:val="16"/>
        </w:rPr>
      </w:pPr>
    </w:p>
    <w:p w:rsidR="00FC4740" w:rsidRPr="00513EB2" w:rsidRDefault="00FC4740" w:rsidP="00FC4740">
      <w:pPr>
        <w:tabs>
          <w:tab w:val="left" w:pos="5954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15.09.2023 г.     № </w:t>
      </w:r>
      <w:r w:rsidR="008D41DE">
        <w:rPr>
          <w:rFonts w:ascii="Times New Roman" w:hAnsi="Times New Roman" w:cs="Times New Roman"/>
          <w:sz w:val="26"/>
          <w:szCs w:val="26"/>
        </w:rPr>
        <w:t>28</w:t>
      </w:r>
      <w:r w:rsidR="008D41DE">
        <w:rPr>
          <w:rFonts w:ascii="Times New Roman" w:hAnsi="Times New Roman" w:cs="Times New Roman"/>
          <w:sz w:val="26"/>
          <w:szCs w:val="26"/>
        </w:rPr>
        <w:tab/>
      </w:r>
      <w:r w:rsidR="008D41DE">
        <w:rPr>
          <w:rFonts w:ascii="Times New Roman" w:hAnsi="Times New Roman" w:cs="Times New Roman"/>
          <w:sz w:val="26"/>
          <w:szCs w:val="26"/>
        </w:rPr>
        <w:tab/>
        <w:t xml:space="preserve">   с. Нижняя Покровка</w:t>
      </w:r>
    </w:p>
    <w:p w:rsidR="00FC4740" w:rsidRDefault="00FC4740" w:rsidP="00FC4740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70EA" w:rsidRPr="00E970EA" w:rsidRDefault="00200539" w:rsidP="00E970EA">
      <w:pPr>
        <w:pStyle w:val="a7"/>
        <w:rPr>
          <w:rFonts w:ascii="Times New Roman" w:hAnsi="Times New Roman"/>
          <w:b/>
          <w:sz w:val="28"/>
          <w:szCs w:val="28"/>
        </w:rPr>
      </w:pPr>
      <w:r w:rsidRPr="00E970EA">
        <w:rPr>
          <w:rFonts w:ascii="Times New Roman" w:hAnsi="Times New Roman"/>
          <w:b/>
          <w:sz w:val="28"/>
          <w:szCs w:val="28"/>
        </w:rPr>
        <w:t xml:space="preserve">Об утверждении Регламента реализации </w:t>
      </w:r>
    </w:p>
    <w:p w:rsidR="00E970EA" w:rsidRPr="00E970EA" w:rsidRDefault="00200539" w:rsidP="00E970EA">
      <w:pPr>
        <w:pStyle w:val="a7"/>
        <w:rPr>
          <w:rFonts w:ascii="Times New Roman" w:hAnsi="Times New Roman"/>
          <w:b/>
          <w:sz w:val="28"/>
          <w:szCs w:val="28"/>
        </w:rPr>
      </w:pPr>
      <w:r w:rsidRPr="00E970EA">
        <w:rPr>
          <w:rFonts w:ascii="Times New Roman" w:hAnsi="Times New Roman"/>
          <w:b/>
          <w:sz w:val="28"/>
          <w:szCs w:val="28"/>
        </w:rPr>
        <w:t>полномочий администратора доходов бюджета</w:t>
      </w:r>
    </w:p>
    <w:p w:rsidR="00E970EA" w:rsidRPr="00E970EA" w:rsidRDefault="0038434C" w:rsidP="00E970EA">
      <w:pPr>
        <w:pStyle w:val="a7"/>
        <w:rPr>
          <w:rFonts w:ascii="Times New Roman" w:hAnsi="Times New Roman"/>
          <w:b/>
          <w:sz w:val="28"/>
          <w:szCs w:val="28"/>
        </w:rPr>
      </w:pPr>
      <w:proofErr w:type="spellStart"/>
      <w:r w:rsidRPr="00E970EA">
        <w:rPr>
          <w:rFonts w:ascii="Times New Roman" w:hAnsi="Times New Roman"/>
          <w:b/>
          <w:sz w:val="28"/>
          <w:szCs w:val="28"/>
        </w:rPr>
        <w:t>Нижнепокровского</w:t>
      </w:r>
      <w:proofErr w:type="spellEnd"/>
      <w:r w:rsidRPr="00E970EA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</w:p>
    <w:p w:rsidR="00E970EA" w:rsidRPr="00E970EA" w:rsidRDefault="00200539" w:rsidP="00E970EA">
      <w:pPr>
        <w:pStyle w:val="a7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970EA">
        <w:rPr>
          <w:rFonts w:ascii="Times New Roman" w:hAnsi="Times New Roman"/>
          <w:b/>
          <w:sz w:val="28"/>
          <w:szCs w:val="28"/>
        </w:rPr>
        <w:t xml:space="preserve">по взысканию дебиторской задолженности </w:t>
      </w:r>
    </w:p>
    <w:p w:rsidR="00200539" w:rsidRDefault="00200539" w:rsidP="00E970EA">
      <w:pPr>
        <w:pStyle w:val="a7"/>
        <w:rPr>
          <w:rFonts w:ascii="Times New Roman" w:hAnsi="Times New Roman"/>
          <w:b/>
          <w:sz w:val="28"/>
          <w:szCs w:val="28"/>
        </w:rPr>
      </w:pPr>
      <w:r w:rsidRPr="00E970EA">
        <w:rPr>
          <w:rFonts w:ascii="Times New Roman" w:hAnsi="Times New Roman"/>
          <w:b/>
          <w:sz w:val="28"/>
          <w:szCs w:val="28"/>
        </w:rPr>
        <w:t>по платежам в бюджет, пеням и штрафам по ним</w:t>
      </w:r>
    </w:p>
    <w:p w:rsidR="00E970EA" w:rsidRPr="00E970EA" w:rsidRDefault="00E970EA" w:rsidP="00E970EA">
      <w:pPr>
        <w:pStyle w:val="a7"/>
        <w:rPr>
          <w:rFonts w:ascii="Times New Roman" w:hAnsi="Times New Roman"/>
          <w:b/>
          <w:sz w:val="28"/>
          <w:szCs w:val="28"/>
        </w:rPr>
      </w:pPr>
    </w:p>
    <w:p w:rsidR="00200539" w:rsidRPr="00E970EA" w:rsidRDefault="00200539" w:rsidP="00A8238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</w:t>
      </w:r>
      <w:r w:rsidRPr="00E970EA">
        <w:rPr>
          <w:rFonts w:ascii="Times New Roman" w:hAnsi="Times New Roman" w:cs="Times New Roman"/>
          <w:sz w:val="28"/>
          <w:szCs w:val="28"/>
        </w:rPr>
        <w:t xml:space="preserve">Во исполнение статьи 160.1 Бюджетного кодекса Российской Федерации, Приказа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статьей 48 Устава </w:t>
      </w:r>
      <w:proofErr w:type="spellStart"/>
      <w:r w:rsidR="002B1150" w:rsidRPr="00E970EA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38434C" w:rsidRPr="00E970E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gramStart"/>
      <w:r w:rsidR="0038434C" w:rsidRPr="00E970EA">
        <w:rPr>
          <w:rFonts w:ascii="Times New Roman" w:hAnsi="Times New Roman" w:cs="Times New Roman"/>
          <w:sz w:val="28"/>
          <w:szCs w:val="28"/>
        </w:rPr>
        <w:t>образования</w:t>
      </w:r>
      <w:r w:rsidRPr="00E970EA">
        <w:rPr>
          <w:rFonts w:ascii="Times New Roman" w:hAnsi="Times New Roman" w:cs="Times New Roman"/>
          <w:sz w:val="28"/>
          <w:szCs w:val="28"/>
        </w:rPr>
        <w:t xml:space="preserve">, </w:t>
      </w:r>
      <w:r w:rsidR="00C055F9" w:rsidRPr="00E970EA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proofErr w:type="gramEnd"/>
      <w:r w:rsidR="0038434C" w:rsidRPr="00E970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5F9" w:rsidRPr="00E970EA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C055F9" w:rsidRPr="00E970E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C055F9" w:rsidRPr="00E970EA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E970E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00539" w:rsidRPr="00E970EA" w:rsidRDefault="00200539" w:rsidP="00A8238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70EA">
        <w:rPr>
          <w:rFonts w:ascii="Times New Roman" w:hAnsi="Times New Roman" w:cs="Times New Roman"/>
          <w:sz w:val="28"/>
          <w:szCs w:val="28"/>
        </w:rPr>
        <w:t xml:space="preserve">1.Утвердить Регламент реализации полномочий администратора доходов бюджета </w:t>
      </w:r>
      <w:proofErr w:type="spellStart"/>
      <w:proofErr w:type="gramStart"/>
      <w:r w:rsidR="002B1150" w:rsidRPr="00E970EA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38434C" w:rsidRPr="00E970EA">
        <w:rPr>
          <w:rFonts w:ascii="Times New Roman" w:hAnsi="Times New Roman" w:cs="Times New Roman"/>
          <w:sz w:val="28"/>
          <w:szCs w:val="28"/>
        </w:rPr>
        <w:t xml:space="preserve">  муниципального</w:t>
      </w:r>
      <w:proofErr w:type="gramEnd"/>
      <w:r w:rsidR="0038434C" w:rsidRPr="00E970EA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E970EA">
        <w:rPr>
          <w:rFonts w:ascii="Times New Roman" w:hAnsi="Times New Roman" w:cs="Times New Roman"/>
          <w:sz w:val="28"/>
          <w:szCs w:val="28"/>
        </w:rPr>
        <w:t xml:space="preserve"> по взысканию дебиторской задолженности по платежам в бюджет, пеням и штрафам по ним (прилагается). </w:t>
      </w:r>
    </w:p>
    <w:p w:rsidR="009368E1" w:rsidRPr="00E970EA" w:rsidRDefault="009368E1" w:rsidP="009368E1">
      <w:pPr>
        <w:pStyle w:val="a7"/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 w:rsidRPr="00E970EA">
        <w:rPr>
          <w:rFonts w:ascii="Times New Roman" w:hAnsi="Times New Roman"/>
          <w:sz w:val="28"/>
          <w:szCs w:val="28"/>
        </w:rPr>
        <w:t>2.</w:t>
      </w:r>
      <w:r w:rsidR="0038434C" w:rsidRPr="00E970EA">
        <w:rPr>
          <w:rFonts w:ascii="Times New Roman" w:hAnsi="Times New Roman"/>
          <w:sz w:val="28"/>
          <w:szCs w:val="28"/>
        </w:rPr>
        <w:t xml:space="preserve"> </w:t>
      </w:r>
      <w:r w:rsidRPr="00E970EA">
        <w:rPr>
          <w:rFonts w:ascii="Times New Roman" w:hAnsi="Times New Roman"/>
          <w:sz w:val="28"/>
          <w:szCs w:val="28"/>
        </w:rPr>
        <w:t xml:space="preserve">Настоящее постановление разместить (опубликовать) на официальном сайте Администрации </w:t>
      </w:r>
      <w:proofErr w:type="spellStart"/>
      <w:proofErr w:type="gramStart"/>
      <w:r w:rsidR="002B1150" w:rsidRPr="00E970EA">
        <w:rPr>
          <w:rFonts w:ascii="Times New Roman" w:hAnsi="Times New Roman"/>
          <w:sz w:val="28"/>
          <w:szCs w:val="28"/>
        </w:rPr>
        <w:t>Нижнепокровского</w:t>
      </w:r>
      <w:proofErr w:type="spellEnd"/>
      <w:r w:rsidR="0038434C" w:rsidRPr="00E970EA">
        <w:rPr>
          <w:rFonts w:ascii="Times New Roman" w:hAnsi="Times New Roman"/>
          <w:sz w:val="28"/>
          <w:szCs w:val="28"/>
        </w:rPr>
        <w:t xml:space="preserve">  </w:t>
      </w:r>
      <w:r w:rsidRPr="00E970EA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E970EA">
        <w:rPr>
          <w:rFonts w:ascii="Times New Roman" w:hAnsi="Times New Roman"/>
          <w:sz w:val="28"/>
          <w:szCs w:val="28"/>
        </w:rPr>
        <w:t xml:space="preserve"> образования в сети Интернет.</w:t>
      </w:r>
    </w:p>
    <w:p w:rsidR="009368E1" w:rsidRPr="00E970EA" w:rsidRDefault="009368E1" w:rsidP="009368E1">
      <w:pPr>
        <w:pStyle w:val="a7"/>
        <w:suppressAutoHyphens/>
        <w:jc w:val="both"/>
        <w:rPr>
          <w:rFonts w:ascii="Times New Roman" w:hAnsi="Times New Roman"/>
          <w:sz w:val="28"/>
          <w:szCs w:val="28"/>
        </w:rPr>
      </w:pPr>
    </w:p>
    <w:p w:rsidR="00200539" w:rsidRPr="00E970EA" w:rsidRDefault="009368E1" w:rsidP="00A8238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70EA">
        <w:rPr>
          <w:rFonts w:ascii="Times New Roman" w:hAnsi="Times New Roman" w:cs="Times New Roman"/>
          <w:sz w:val="28"/>
          <w:szCs w:val="28"/>
        </w:rPr>
        <w:t>3.Настоящее постановление вступает в силу после его подписания.</w:t>
      </w:r>
    </w:p>
    <w:p w:rsidR="00FC4740" w:rsidRPr="00E970EA" w:rsidRDefault="009368E1" w:rsidP="00E970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70EA">
        <w:rPr>
          <w:rFonts w:ascii="Times New Roman" w:hAnsi="Times New Roman" w:cs="Times New Roman"/>
          <w:sz w:val="28"/>
          <w:szCs w:val="28"/>
        </w:rPr>
        <w:t>4</w:t>
      </w:r>
      <w:r w:rsidR="00200539" w:rsidRPr="00E970EA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9368E1" w:rsidRDefault="00197F6E" w:rsidP="00E970EA">
      <w:pPr>
        <w:rPr>
          <w:rFonts w:ascii="Times New Roman" w:hAnsi="Times New Roman" w:cs="Times New Roman"/>
          <w:b/>
          <w:sz w:val="28"/>
          <w:szCs w:val="28"/>
        </w:rPr>
      </w:pPr>
      <w:r w:rsidRPr="00E970EA">
        <w:rPr>
          <w:rFonts w:ascii="Times New Roman" w:hAnsi="Times New Roman" w:cs="Times New Roman"/>
          <w:b/>
          <w:sz w:val="28"/>
          <w:szCs w:val="28"/>
        </w:rPr>
        <w:t>Глава</w:t>
      </w:r>
      <w:r w:rsidR="0038434C" w:rsidRPr="00E970E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B1150" w:rsidRPr="00E970EA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  <w:r w:rsidRPr="00E970EA">
        <w:rPr>
          <w:rFonts w:ascii="Times New Roman" w:hAnsi="Times New Roman" w:cs="Times New Roman"/>
          <w:b/>
          <w:sz w:val="28"/>
          <w:szCs w:val="28"/>
        </w:rPr>
        <w:t xml:space="preserve"> МО                        </w:t>
      </w:r>
      <w:r w:rsidR="00E970EA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E970E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B1150" w:rsidRPr="00E970EA">
        <w:rPr>
          <w:rFonts w:ascii="Times New Roman" w:hAnsi="Times New Roman" w:cs="Times New Roman"/>
          <w:b/>
          <w:sz w:val="28"/>
          <w:szCs w:val="28"/>
        </w:rPr>
        <w:t>Т.Н.</w:t>
      </w:r>
      <w:r w:rsidR="00E970EA" w:rsidRPr="00E970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1150" w:rsidRPr="00E970EA">
        <w:rPr>
          <w:rFonts w:ascii="Times New Roman" w:hAnsi="Times New Roman" w:cs="Times New Roman"/>
          <w:b/>
          <w:sz w:val="28"/>
          <w:szCs w:val="28"/>
        </w:rPr>
        <w:t>Горбачева</w:t>
      </w:r>
    </w:p>
    <w:p w:rsidR="00E970EA" w:rsidRPr="00E970EA" w:rsidRDefault="00E970EA" w:rsidP="00E970EA">
      <w:pPr>
        <w:rPr>
          <w:rFonts w:ascii="Times New Roman" w:hAnsi="Times New Roman" w:cs="Times New Roman"/>
          <w:b/>
          <w:sz w:val="28"/>
          <w:szCs w:val="28"/>
        </w:rPr>
      </w:pPr>
    </w:p>
    <w:p w:rsidR="009368E1" w:rsidRDefault="009368E1" w:rsidP="00A82385">
      <w:pPr>
        <w:spacing w:after="0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:rsidR="00200539" w:rsidRPr="00A82385" w:rsidRDefault="00200539" w:rsidP="00E970EA">
      <w:pPr>
        <w:spacing w:after="0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197F6E" w:rsidRDefault="00197F6E" w:rsidP="00E970EA">
      <w:pPr>
        <w:spacing w:after="0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главы</w:t>
      </w:r>
    </w:p>
    <w:p w:rsidR="00200539" w:rsidRPr="00A82385" w:rsidRDefault="002B1150" w:rsidP="00E970EA">
      <w:pPr>
        <w:spacing w:after="0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ED585C">
        <w:rPr>
          <w:rFonts w:ascii="Times New Roman" w:hAnsi="Times New Roman" w:cs="Times New Roman"/>
          <w:sz w:val="24"/>
          <w:szCs w:val="24"/>
        </w:rPr>
        <w:t xml:space="preserve"> </w:t>
      </w:r>
      <w:r w:rsidR="00197F6E">
        <w:rPr>
          <w:rFonts w:ascii="Times New Roman" w:hAnsi="Times New Roman" w:cs="Times New Roman"/>
          <w:sz w:val="24"/>
          <w:szCs w:val="24"/>
        </w:rPr>
        <w:t>МО</w:t>
      </w:r>
    </w:p>
    <w:p w:rsidR="00200539" w:rsidRPr="00A82385" w:rsidRDefault="008D41DE" w:rsidP="00E970EA">
      <w:pPr>
        <w:spacing w:after="0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15.09.2023 № 28</w:t>
      </w:r>
    </w:p>
    <w:p w:rsidR="00FC4740" w:rsidRDefault="00FC4740" w:rsidP="002005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740" w:rsidRDefault="00FC4740" w:rsidP="002005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0539" w:rsidRPr="00A82385" w:rsidRDefault="00200539" w:rsidP="002005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385">
        <w:rPr>
          <w:rFonts w:ascii="Times New Roman" w:hAnsi="Times New Roman" w:cs="Times New Roman"/>
          <w:b/>
          <w:sz w:val="24"/>
          <w:szCs w:val="24"/>
        </w:rPr>
        <w:t xml:space="preserve">РЕГЛАМЕНТ </w:t>
      </w:r>
    </w:p>
    <w:p w:rsidR="00200539" w:rsidRDefault="00200539" w:rsidP="002005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385">
        <w:rPr>
          <w:rFonts w:ascii="Times New Roman" w:hAnsi="Times New Roman" w:cs="Times New Roman"/>
          <w:b/>
          <w:sz w:val="24"/>
          <w:szCs w:val="24"/>
        </w:rPr>
        <w:t xml:space="preserve">реализации полномочий администратора доходов бюджета </w:t>
      </w:r>
      <w:proofErr w:type="spellStart"/>
      <w:r w:rsidR="002B1150">
        <w:rPr>
          <w:rFonts w:ascii="Times New Roman" w:hAnsi="Times New Roman" w:cs="Times New Roman"/>
          <w:b/>
          <w:sz w:val="24"/>
          <w:szCs w:val="24"/>
        </w:rPr>
        <w:t>Нижнепокровского</w:t>
      </w:r>
      <w:proofErr w:type="spellEnd"/>
      <w:r w:rsidR="00197F6E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  <w:r w:rsidRPr="00A82385">
        <w:rPr>
          <w:rFonts w:ascii="Times New Roman" w:hAnsi="Times New Roman" w:cs="Times New Roman"/>
          <w:b/>
          <w:sz w:val="24"/>
          <w:szCs w:val="24"/>
        </w:rPr>
        <w:t xml:space="preserve"> по взысканию дебиторской задолженности по платежам в бюджет, пеням и штрафам по ним</w:t>
      </w:r>
    </w:p>
    <w:p w:rsidR="00DD135D" w:rsidRPr="00A82385" w:rsidRDefault="00DD135D" w:rsidP="002005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0539" w:rsidRPr="00DD135D" w:rsidRDefault="00200539" w:rsidP="0020053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ОБЩИЕ ПОНЯТИЯ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Настоящий Регламент разработан в целях реализации комплекса мер, направленных на улучшение качества администрирования доходов бюджета, сокращение просроченной дебиторской задолженности и принятия, своевременных мер по ее взысканию, а также усиление контроля за поступлением неналоговых доходов, администрируемых Администрацией </w:t>
      </w:r>
      <w:proofErr w:type="spellStart"/>
      <w:r w:rsidR="002B1150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38434C">
        <w:rPr>
          <w:rFonts w:ascii="Times New Roman" w:hAnsi="Times New Roman" w:cs="Times New Roman"/>
          <w:sz w:val="24"/>
          <w:szCs w:val="24"/>
        </w:rPr>
        <w:t xml:space="preserve"> </w:t>
      </w:r>
      <w:r w:rsidR="00197F6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3843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7F6E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A82385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197F6E">
        <w:rPr>
          <w:rFonts w:ascii="Times New Roman" w:hAnsi="Times New Roman" w:cs="Times New Roman"/>
          <w:sz w:val="24"/>
          <w:szCs w:val="24"/>
        </w:rPr>
        <w:t>Саратовской</w:t>
      </w:r>
      <w:r w:rsidRPr="00A82385">
        <w:rPr>
          <w:rFonts w:ascii="Times New Roman" w:hAnsi="Times New Roman" w:cs="Times New Roman"/>
          <w:sz w:val="24"/>
          <w:szCs w:val="24"/>
        </w:rPr>
        <w:t xml:space="preserve"> области (далее - Администрация).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Регламент устанавливает: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а) перечень мероприятий по реализации полномочий, направленных на взыскание дебиторской задолженности по доходам по видам платежей, включающий мероприятия по: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-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-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-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-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б)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в) перечень структурных подразделений (сотрудников) администратора доходов бюджета, ответственных за работу с дебиторской задолженностью по доходам; </w:t>
      </w:r>
    </w:p>
    <w:p w:rsidR="00200539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г)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</w:t>
      </w:r>
      <w:r w:rsidRPr="00A82385">
        <w:rPr>
          <w:rFonts w:ascii="Times New Roman" w:hAnsi="Times New Roman" w:cs="Times New Roman"/>
          <w:sz w:val="24"/>
          <w:szCs w:val="24"/>
        </w:rPr>
        <w:lastRenderedPageBreak/>
        <w:t xml:space="preserve">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(далее - централизованная бухгалтерия), и (или) со структурными подразделениями (сотрудниками) главного администратора доходов бюджета. </w:t>
      </w:r>
    </w:p>
    <w:p w:rsidR="00DD135D" w:rsidRPr="00A82385" w:rsidRDefault="00DD135D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0539" w:rsidRPr="00DD135D" w:rsidRDefault="00200539" w:rsidP="00197F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 включают в себя: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1.1. Контроль за правильностью исчисления, полнотой и своевременностью осуществления платежей в бюджет, пеней и штрафов по ним по администрируемым доходам, в том числе: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1.1.1. Контроль за фактическим зачислением платежей в бюджет в размерах и сроки, установленные законодательством Российской Федерации;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1.1.2. Контроль за погашением (квитированием) начислений соответствующими платежами, являющимися источниками формирования доходов бюджета в Государственной информационной системе о государственных и муниципальных платежах,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№ 250н «О перечне платежей, являющихся источниками формирования доходов бюджетов бюджетной системы Российской Федерации»,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платежах, проводится постоянно назначенным ответственным должностным лицом Администрации;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1.1.3 Контроль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1.1.4 Контроль за своевременным начислением неустойки (штрафов, пени);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1.1.5 Контроль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учете.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1.2. Проведение инвентаризации расчетов с должниками, включая сверку данных по доходам бюджетов бюджетной системы Российской Федерации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lastRenderedPageBreak/>
        <w:t xml:space="preserve">1.3.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1.3.1. наличия сведений о взыскании с должника денежных средств в рамках исполнительного производства;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1.3.2. наличия сведений о возбуждении в отношении должника дела о банкротстве;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1.4.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бюджета: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1.4.1. Уточнение невыясненных поступлений;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1.4.2. Принятие и согласование решения о возврате плательщикам излишне уплаченных (взысканных) платежей в бюджеты. </w:t>
      </w:r>
    </w:p>
    <w:p w:rsidR="00200539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1.5. Срок реализации данного мероприятия – постоянно. </w:t>
      </w:r>
    </w:p>
    <w:p w:rsidR="00DD135D" w:rsidRPr="00A82385" w:rsidRDefault="00DD135D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2385" w:rsidRPr="00DD135D" w:rsidRDefault="00200539" w:rsidP="00197F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5 бюджет бюджетной системы Российской Федерации (пеней, штрафов) до начала работы по их принудительному взысканию) включают в себя: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2.1.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2.2.направление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 </w:t>
      </w:r>
      <w:r w:rsidRPr="00A82385">
        <w:rPr>
          <w:rFonts w:ascii="Times New Roman" w:hAnsi="Times New Roman" w:cs="Times New Roman"/>
          <w:b/>
          <w:sz w:val="24"/>
          <w:szCs w:val="24"/>
        </w:rPr>
        <w:t xml:space="preserve">не позднее 30 дней </w:t>
      </w:r>
      <w:r w:rsidRPr="00A82385">
        <w:rPr>
          <w:rFonts w:ascii="Times New Roman" w:hAnsi="Times New Roman" w:cs="Times New Roman"/>
          <w:sz w:val="24"/>
          <w:szCs w:val="24"/>
        </w:rPr>
        <w:t xml:space="preserve">с момента образования просроченной дебиторской задолженности;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Претензия должна быть составлена в письменной форме в 2 экземплярах: один остается в подразделении-исполнителе, второй передается должнику под роспись или направляется заказной почтой с уведомлением о вручении.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Претензия должна содержать: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</w:t>
      </w:r>
      <w:r w:rsidR="00E970EA">
        <w:rPr>
          <w:rFonts w:ascii="Times New Roman" w:hAnsi="Times New Roman" w:cs="Times New Roman"/>
          <w:sz w:val="24"/>
          <w:szCs w:val="24"/>
        </w:rPr>
        <w:t xml:space="preserve"> </w:t>
      </w:r>
      <w:r w:rsidRPr="00A82385">
        <w:rPr>
          <w:rFonts w:ascii="Times New Roman" w:hAnsi="Times New Roman" w:cs="Times New Roman"/>
          <w:sz w:val="24"/>
          <w:szCs w:val="24"/>
        </w:rPr>
        <w:t>наименование (</w:t>
      </w:r>
      <w:proofErr w:type="spellStart"/>
      <w:r w:rsidRPr="00A82385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A82385">
        <w:rPr>
          <w:rFonts w:ascii="Times New Roman" w:hAnsi="Times New Roman" w:cs="Times New Roman"/>
          <w:sz w:val="24"/>
          <w:szCs w:val="24"/>
        </w:rPr>
        <w:t xml:space="preserve">) должника, адрес в соответствии с условиями договора;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-</w:t>
      </w:r>
      <w:r w:rsidR="00E970EA">
        <w:rPr>
          <w:rFonts w:ascii="Times New Roman" w:hAnsi="Times New Roman" w:cs="Times New Roman"/>
          <w:sz w:val="24"/>
          <w:szCs w:val="24"/>
        </w:rPr>
        <w:t xml:space="preserve"> </w:t>
      </w:r>
      <w:r w:rsidRPr="00A82385">
        <w:rPr>
          <w:rFonts w:ascii="Times New Roman" w:hAnsi="Times New Roman" w:cs="Times New Roman"/>
          <w:sz w:val="24"/>
          <w:szCs w:val="24"/>
        </w:rPr>
        <w:t xml:space="preserve"> допущенное должником нарушение договорных обязательств;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расчета суммы задолженности основного долга и пеней (неустойки, штрафа), предусмотренных договором и законодательством Российской Федерации;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меры ответственности за нарушение договорных обязательств в соответствии с договором и законом;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ссылки на пункты положения договора, статьи Гражданского кодекса РФ, другие нормативные акты, которые нарушены должником;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lastRenderedPageBreak/>
        <w:t xml:space="preserve">- срок для добровольного перечисления просроченной задолженности. Указанный срок должен составлять </w:t>
      </w:r>
      <w:r w:rsidRPr="00DD135D">
        <w:rPr>
          <w:rFonts w:ascii="Times New Roman" w:hAnsi="Times New Roman" w:cs="Times New Roman"/>
          <w:b/>
          <w:sz w:val="24"/>
          <w:szCs w:val="24"/>
        </w:rPr>
        <w:t>не менее 10 рабочих дней</w:t>
      </w:r>
      <w:r w:rsidRPr="00A82385">
        <w:rPr>
          <w:rFonts w:ascii="Times New Roman" w:hAnsi="Times New Roman" w:cs="Times New Roman"/>
          <w:sz w:val="24"/>
          <w:szCs w:val="24"/>
        </w:rPr>
        <w:t xml:space="preserve"> с момента получения претензии, если иной срок не установлен договором или действующим законодательством;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- предложение о расторжении договора (в случае необходимости);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дата, номер, подпись.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Проект претензии передается на согласование руководителю подразделения-исполнителя. </w:t>
      </w:r>
    </w:p>
    <w:p w:rsidR="00200539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Цель предъявления претензии - доказательно убедить должника в том, что его действия не соответствуют условиям договора и невыгодны для него. </w:t>
      </w:r>
    </w:p>
    <w:p w:rsidR="00200539" w:rsidRP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2.3.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 </w:t>
      </w:r>
    </w:p>
    <w:p w:rsidR="00A82385" w:rsidRP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2.4.направление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6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2.5. Срок реализации данного мероприятия – постоянно. </w:t>
      </w:r>
    </w:p>
    <w:p w:rsidR="00DD135D" w:rsidRPr="00A82385" w:rsidRDefault="00DD135D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2385" w:rsidRPr="00DD135D" w:rsidRDefault="00200539" w:rsidP="00197F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3. МЕРОПРИЯТИЯ ПО ПРИНУДИТЕЛЬНОМУ ВЗЫСКАНИЮ ДЕБИТОРСКОЙ ЗАДОЛЖЕННОСТИ ПО ДОХОДАМ</w:t>
      </w:r>
    </w:p>
    <w:p w:rsidR="00A82385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Мероприятия по принудительному взысканию дебиторской задолженности по доходам включают в себя: </w:t>
      </w:r>
    </w:p>
    <w:p w:rsidR="00A82385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3.1. подготовку необходимых материалов и документов, а также подачу искового заявления в суд. Ответственное лицо </w:t>
      </w:r>
      <w:r w:rsidRPr="00A82385">
        <w:rPr>
          <w:rFonts w:ascii="Times New Roman" w:hAnsi="Times New Roman" w:cs="Times New Roman"/>
          <w:b/>
          <w:sz w:val="24"/>
          <w:szCs w:val="24"/>
        </w:rPr>
        <w:t>не позднее 60 (шестидесяти) календарных дней</w:t>
      </w:r>
      <w:r w:rsidRPr="00A82385">
        <w:rPr>
          <w:rFonts w:ascii="Times New Roman" w:hAnsi="Times New Roman" w:cs="Times New Roman"/>
          <w:sz w:val="24"/>
          <w:szCs w:val="24"/>
        </w:rPr>
        <w:t xml:space="preserve"> с момента неисполнения контрагентом срока, установленного претензией (требованием) для погашения задолженности, предъявляет исковое заявление в суд в соответствии с процессуальным законодательством Российской Федерации. Направление исполнительного документа, выданного судом по результатам рассмотрения иска о взыскании задолженности по платежам в бюджет, в структурные подразделения территориальных органов Федеральной службы судебных приставов России или кредитное учреждение- </w:t>
      </w:r>
      <w:r w:rsidRPr="00A82385">
        <w:rPr>
          <w:rFonts w:ascii="Times New Roman" w:hAnsi="Times New Roman" w:cs="Times New Roman"/>
          <w:b/>
          <w:sz w:val="24"/>
          <w:szCs w:val="24"/>
        </w:rPr>
        <w:t>не позднее 30 календарных дней</w:t>
      </w:r>
      <w:r w:rsidRPr="00A82385">
        <w:rPr>
          <w:rFonts w:ascii="Times New Roman" w:hAnsi="Times New Roman" w:cs="Times New Roman"/>
          <w:sz w:val="24"/>
          <w:szCs w:val="24"/>
        </w:rPr>
        <w:t xml:space="preserve"> с момента получения исполнительного документа. </w:t>
      </w:r>
    </w:p>
    <w:p w:rsidR="00A82385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3.2.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 </w:t>
      </w:r>
    </w:p>
    <w:p w:rsidR="00A82385" w:rsidRP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3.3. направление исполнительных документов на исполнение в случаях и порядке, установленных законодательством Российской Федерации; </w:t>
      </w:r>
    </w:p>
    <w:p w:rsid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lastRenderedPageBreak/>
        <w:t>3.4. иные мероприятия, проводимые по решению администратора доходов бюджета в целях осуществления принудительного взыскания дебиторской задолж</w:t>
      </w:r>
      <w:r w:rsidR="00A82385">
        <w:rPr>
          <w:rFonts w:ascii="Times New Roman" w:hAnsi="Times New Roman" w:cs="Times New Roman"/>
          <w:sz w:val="24"/>
          <w:szCs w:val="24"/>
        </w:rPr>
        <w:t>енности по доходам, в том числе</w:t>
      </w:r>
      <w:r w:rsidRPr="00A8238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82385" w:rsidRDefault="00200539" w:rsidP="002005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Заключение соглашений о предоставлении рассрочки по погашению задолженности в досудебном порядке, на стадии судебного разбирательства и исполнительного производства, если это допускается законом или договором. </w:t>
      </w:r>
    </w:p>
    <w:p w:rsidR="00A82385" w:rsidRDefault="00200539" w:rsidP="002005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В случае невозможности оплатить задолженность единовременно должнику предлагается заключить соглашение о погашении задолженности (далее - Соглашение) в течение одного года при условии оплаты не менее 1/8 7 части долга до заключения Соглашения. Соглашение о рассрочке просроченной задолженности заключается в пределах суммы задолженности. </w:t>
      </w:r>
    </w:p>
    <w:p w:rsid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Если график Соглашения не выполняется в течение двух месяцев подряд, ответственное лицо составляет письменное предупреждение о невыполнении Соглашения, которое направляется должнику. В случае неоплаты долга по истечении одного месяца после получения должником письменного предупреждения взыскание задолженности производится в соответствии с процессуальным законодательством Российской Федерации и Федеральным законом № 229-ФЗ «Об исполнительном производстве».</w:t>
      </w:r>
    </w:p>
    <w:p w:rsidR="00A82385" w:rsidRDefault="00200539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3.5. Срок реализации данного мероприятия – постоянно. </w:t>
      </w:r>
    </w:p>
    <w:p w:rsidR="00DD135D" w:rsidRDefault="00DD135D" w:rsidP="00A8238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2385" w:rsidRPr="00DD135D" w:rsidRDefault="00200539" w:rsidP="00197F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4.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 могут включать в себя: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4.1. На стадии исполнения службой судебных приставов судебных актов о взыскании просроченной дебиторской задолженности с должника, сотрудник Администрации,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4.1.1. направляет в службу судебных приставов заявления (ходатайства) о предоставлении информации о ходе исполнительного производства, в том числе: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о мероприятиях, проведенных судебным приставом-исполнителем по принудительному исполнению судебных актов на стадии исполнительного производства;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об изменении наименования должника (для граждан - фамилия, имя, отчество (при его наличии); для организаций - наименование и юридический адрес);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о сумме непогашенной задолженности по исполнительному документу;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 о наличии данных об объявлении розыска должника, его имущества;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-об изменении состояния счета/счетов должника, имуществе и правах имущественного характера, финансовом положении должника на дату запроса;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4.1.2. организует и проводит рабочие встречи со службой судебных приставов о результатах работы по исполнительному производству;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lastRenderedPageBreak/>
        <w:t xml:space="preserve">4.1.3. осуществляет мониторинг соблюдения сроков взыскания просроченной дебиторской задолженности в рамках исполнительного 8 производства, установленных Федеральным законом от 2 октября 2007 года № 229-ФЗ «Об исполнительном производстве»;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4.1.4. проводит мониторинг эффективности взыскания просроченной дебиторской задолженности в рамках исполнительного производства 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4.2. Срок реализации данного мероприятия - в течение пяти лет либо иного срока, установленного законодательством для возобновления взыскания. </w:t>
      </w:r>
    </w:p>
    <w:p w:rsidR="00DD135D" w:rsidRDefault="00DD135D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2385" w:rsidRPr="00DD135D" w:rsidRDefault="00200539" w:rsidP="00197F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5. ПЕРЕЧЕНЬ СОТРУДНИКОВ, ОТВЕТСТВЕННЫХ ЗА РАБОТУ С ДЕБИТОРСКОЙ ЗАДОЛЖЕННОСТЬЮ ПО ДОХОДАМ</w:t>
      </w:r>
    </w:p>
    <w:p w:rsidR="00E81B43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>Перечень сотрудников, ответственных за работу с дебиторской задолженностью:</w:t>
      </w:r>
    </w:p>
    <w:p w:rsidR="00A82385" w:rsidRDefault="00200539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385">
        <w:rPr>
          <w:rFonts w:ascii="Times New Roman" w:hAnsi="Times New Roman" w:cs="Times New Roman"/>
          <w:sz w:val="24"/>
          <w:szCs w:val="24"/>
        </w:rPr>
        <w:t xml:space="preserve"> - </w:t>
      </w:r>
      <w:r w:rsidR="00E81B43">
        <w:rPr>
          <w:rFonts w:ascii="Times New Roman" w:hAnsi="Times New Roman" w:cs="Times New Roman"/>
          <w:sz w:val="24"/>
          <w:szCs w:val="24"/>
        </w:rPr>
        <w:t xml:space="preserve"> Глав</w:t>
      </w:r>
      <w:r w:rsidR="00C055F9">
        <w:rPr>
          <w:rFonts w:ascii="Times New Roman" w:hAnsi="Times New Roman" w:cs="Times New Roman"/>
          <w:sz w:val="24"/>
          <w:szCs w:val="24"/>
        </w:rPr>
        <w:t>а</w:t>
      </w:r>
      <w:r w:rsidR="00ED5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150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ED585C">
        <w:rPr>
          <w:rFonts w:ascii="Times New Roman" w:hAnsi="Times New Roman" w:cs="Times New Roman"/>
          <w:sz w:val="24"/>
          <w:szCs w:val="24"/>
        </w:rPr>
        <w:t xml:space="preserve"> </w:t>
      </w:r>
      <w:r w:rsidR="00DD135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A8238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82385" w:rsidRDefault="00E970EA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r w:rsidR="00E81B43">
        <w:rPr>
          <w:rFonts w:ascii="Times New Roman" w:hAnsi="Times New Roman" w:cs="Times New Roman"/>
          <w:sz w:val="24"/>
          <w:szCs w:val="24"/>
        </w:rPr>
        <w:t xml:space="preserve">лавный </w:t>
      </w:r>
      <w:r w:rsidR="00200539" w:rsidRPr="00A82385">
        <w:rPr>
          <w:rFonts w:ascii="Times New Roman" w:hAnsi="Times New Roman" w:cs="Times New Roman"/>
          <w:sz w:val="24"/>
          <w:szCs w:val="24"/>
        </w:rPr>
        <w:t xml:space="preserve"> специалист</w:t>
      </w:r>
      <w:proofErr w:type="gramEnd"/>
      <w:r w:rsidR="00200539" w:rsidRPr="00A82385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C055F9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ED585C">
        <w:rPr>
          <w:rFonts w:ascii="Times New Roman" w:hAnsi="Times New Roman" w:cs="Times New Roman"/>
          <w:sz w:val="24"/>
          <w:szCs w:val="24"/>
        </w:rPr>
        <w:t xml:space="preserve"> </w:t>
      </w:r>
      <w:r w:rsidR="00DD135D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DD135D" w:rsidRDefault="00DD135D" w:rsidP="00197F6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2385" w:rsidRPr="00DD135D" w:rsidRDefault="00200539" w:rsidP="00DD135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135D">
        <w:rPr>
          <w:rFonts w:ascii="Times New Roman" w:hAnsi="Times New Roman" w:cs="Times New Roman"/>
          <w:b/>
          <w:sz w:val="20"/>
          <w:szCs w:val="20"/>
        </w:rPr>
        <w:t>6.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(ДАЛЕЕ - ЦЕНТРАЛИЗОВАННАЯ БУХГАЛТЕРИЯ), И (ИЛИ) СО СТРУКТУРНЫМИ ПОДРАЗДЕЛЕНИЯМИ (СОТРУДНИКАМИ) ГЛАВНОГО АДМИНИСТРАТОРА ДОХОДОВ БЮДЖЕТА.</w:t>
      </w:r>
    </w:p>
    <w:p w:rsidR="009368E1" w:rsidRPr="009368E1" w:rsidRDefault="00200539" w:rsidP="00DD135D">
      <w:pPr>
        <w:spacing w:after="0"/>
        <w:ind w:firstLine="567"/>
        <w:jc w:val="both"/>
      </w:pPr>
      <w:r w:rsidRPr="00A82385">
        <w:rPr>
          <w:rFonts w:ascii="Times New Roman" w:hAnsi="Times New Roman" w:cs="Times New Roman"/>
          <w:sz w:val="24"/>
          <w:szCs w:val="24"/>
        </w:rPr>
        <w:t>Обмен информацией, первичными учетными документами между сотрудниками производится постоянно в процессе ведения финанс</w:t>
      </w:r>
      <w:r w:rsidR="00C055F9">
        <w:rPr>
          <w:rFonts w:ascii="Times New Roman" w:hAnsi="Times New Roman" w:cs="Times New Roman"/>
          <w:sz w:val="24"/>
          <w:szCs w:val="24"/>
        </w:rPr>
        <w:t>ово- хозяйственной деятельности</w:t>
      </w:r>
      <w:r w:rsidRPr="00A82385">
        <w:rPr>
          <w:rFonts w:ascii="Times New Roman" w:hAnsi="Times New Roman" w:cs="Times New Roman"/>
          <w:sz w:val="24"/>
          <w:szCs w:val="24"/>
        </w:rPr>
        <w:t xml:space="preserve">. </w:t>
      </w:r>
      <w:r w:rsidRPr="009368E1">
        <w:rPr>
          <w:rFonts w:ascii="Times New Roman" w:hAnsi="Times New Roman" w:cs="Times New Roman"/>
          <w:sz w:val="24"/>
          <w:szCs w:val="24"/>
        </w:rPr>
        <w:t>Адм</w:t>
      </w:r>
      <w:r w:rsidR="00C055F9">
        <w:rPr>
          <w:rFonts w:ascii="Times New Roman" w:hAnsi="Times New Roman" w:cs="Times New Roman"/>
          <w:sz w:val="24"/>
          <w:szCs w:val="24"/>
        </w:rPr>
        <w:t>инистрации</w:t>
      </w:r>
      <w:r w:rsidR="00ED5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150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9368E1" w:rsidRPr="009368E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ED585C">
        <w:rPr>
          <w:rFonts w:ascii="Times New Roman" w:hAnsi="Times New Roman" w:cs="Times New Roman"/>
          <w:sz w:val="24"/>
          <w:szCs w:val="24"/>
        </w:rPr>
        <w:t xml:space="preserve"> </w:t>
      </w:r>
      <w:r w:rsidR="00C055F9">
        <w:rPr>
          <w:rFonts w:ascii="Times New Roman" w:hAnsi="Times New Roman" w:cs="Times New Roman"/>
          <w:sz w:val="24"/>
          <w:szCs w:val="24"/>
        </w:rPr>
        <w:t>и финансового</w:t>
      </w:r>
      <w:r w:rsidR="009368E1" w:rsidRPr="009368E1">
        <w:rPr>
          <w:rFonts w:ascii="Times New Roman" w:hAnsi="Times New Roman" w:cs="Times New Roman"/>
          <w:sz w:val="24"/>
          <w:szCs w:val="24"/>
        </w:rPr>
        <w:t xml:space="preserve"> отдел</w:t>
      </w:r>
      <w:r w:rsidR="00C055F9">
        <w:rPr>
          <w:rFonts w:ascii="Times New Roman" w:hAnsi="Times New Roman" w:cs="Times New Roman"/>
          <w:sz w:val="24"/>
          <w:szCs w:val="24"/>
        </w:rPr>
        <w:t>а</w:t>
      </w:r>
      <w:r w:rsidR="009368E1" w:rsidRPr="009368E1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9368E1" w:rsidRPr="009368E1">
        <w:rPr>
          <w:rFonts w:ascii="Times New Roman" w:hAnsi="Times New Roman" w:cs="Times New Roman"/>
          <w:sz w:val="24"/>
          <w:szCs w:val="24"/>
        </w:rPr>
        <w:t>Перелюб</w:t>
      </w:r>
      <w:r w:rsidR="008D41DE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8D41D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E81B43">
        <w:rPr>
          <w:rFonts w:ascii="Times New Roman" w:hAnsi="Times New Roman" w:cs="Times New Roman"/>
          <w:sz w:val="24"/>
          <w:szCs w:val="24"/>
        </w:rPr>
        <w:t xml:space="preserve">. Администрация </w:t>
      </w:r>
      <w:proofErr w:type="spellStart"/>
      <w:r w:rsidR="00E81B43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E81B4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является </w:t>
      </w:r>
      <w:r w:rsidR="00C055F9">
        <w:rPr>
          <w:rFonts w:ascii="Times New Roman" w:hAnsi="Times New Roman" w:cs="Times New Roman"/>
          <w:sz w:val="24"/>
          <w:szCs w:val="24"/>
        </w:rPr>
        <w:t>главным</w:t>
      </w:r>
      <w:r w:rsidR="00ED585C">
        <w:rPr>
          <w:rFonts w:ascii="Times New Roman" w:hAnsi="Times New Roman" w:cs="Times New Roman"/>
          <w:sz w:val="24"/>
          <w:szCs w:val="24"/>
        </w:rPr>
        <w:t xml:space="preserve"> </w:t>
      </w:r>
      <w:r w:rsidR="00E81B43">
        <w:rPr>
          <w:rFonts w:ascii="Times New Roman" w:hAnsi="Times New Roman" w:cs="Times New Roman"/>
          <w:sz w:val="24"/>
          <w:szCs w:val="24"/>
        </w:rPr>
        <w:t>администраторо</w:t>
      </w:r>
      <w:r w:rsidRPr="009368E1">
        <w:rPr>
          <w:rFonts w:ascii="Times New Roman" w:hAnsi="Times New Roman" w:cs="Times New Roman"/>
          <w:sz w:val="24"/>
          <w:szCs w:val="24"/>
        </w:rPr>
        <w:t>м доходов</w:t>
      </w:r>
      <w:r w:rsidR="009368E1" w:rsidRPr="009368E1">
        <w:rPr>
          <w:rFonts w:ascii="Times New Roman" w:hAnsi="Times New Roman" w:cs="Times New Roman"/>
          <w:sz w:val="24"/>
          <w:szCs w:val="24"/>
        </w:rPr>
        <w:t xml:space="preserve"> бюджета </w:t>
      </w:r>
      <w:proofErr w:type="spellStart"/>
      <w:r w:rsidR="00E81B43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ED585C">
        <w:rPr>
          <w:rFonts w:ascii="Times New Roman" w:hAnsi="Times New Roman" w:cs="Times New Roman"/>
          <w:sz w:val="24"/>
          <w:szCs w:val="24"/>
        </w:rPr>
        <w:t xml:space="preserve"> </w:t>
      </w:r>
      <w:r w:rsidR="009368E1" w:rsidRPr="009368E1">
        <w:rPr>
          <w:rFonts w:ascii="Times New Roman" w:hAnsi="Times New Roman" w:cs="Times New Roman"/>
          <w:sz w:val="24"/>
          <w:szCs w:val="24"/>
        </w:rPr>
        <w:t xml:space="preserve">муниципального образования. </w:t>
      </w:r>
    </w:p>
    <w:p w:rsidR="00EB61D4" w:rsidRPr="009368E1" w:rsidRDefault="00EB61D4" w:rsidP="00DD135D">
      <w:pPr>
        <w:spacing w:after="0"/>
        <w:ind w:firstLine="567"/>
        <w:jc w:val="both"/>
        <w:rPr>
          <w:rFonts w:ascii="Times New Roman" w:hAnsi="Times New Roman" w:cs="Times New Roman"/>
        </w:rPr>
      </w:pPr>
    </w:p>
    <w:sectPr w:rsidR="00EB61D4" w:rsidRPr="009368E1" w:rsidSect="008C7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00539"/>
    <w:rsid w:val="0003466E"/>
    <w:rsid w:val="000804B6"/>
    <w:rsid w:val="00197F6E"/>
    <w:rsid w:val="00200539"/>
    <w:rsid w:val="002B1150"/>
    <w:rsid w:val="0038434C"/>
    <w:rsid w:val="004A7EDF"/>
    <w:rsid w:val="008C7887"/>
    <w:rsid w:val="008D41DE"/>
    <w:rsid w:val="009368E1"/>
    <w:rsid w:val="00A82385"/>
    <w:rsid w:val="00C055F9"/>
    <w:rsid w:val="00C067DA"/>
    <w:rsid w:val="00C73897"/>
    <w:rsid w:val="00DD135D"/>
    <w:rsid w:val="00E068A3"/>
    <w:rsid w:val="00E81B43"/>
    <w:rsid w:val="00E970EA"/>
    <w:rsid w:val="00EB61D4"/>
    <w:rsid w:val="00ED585C"/>
    <w:rsid w:val="00EF0FF0"/>
    <w:rsid w:val="00FC47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F07B7"/>
  <w15:docId w15:val="{87081E68-34B7-4A6D-94AF-DEBA0EFC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887"/>
  </w:style>
  <w:style w:type="paragraph" w:styleId="1">
    <w:name w:val="heading 1"/>
    <w:basedOn w:val="a"/>
    <w:next w:val="a"/>
    <w:link w:val="10"/>
    <w:qFormat/>
    <w:rsid w:val="00FC474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740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caption"/>
    <w:basedOn w:val="a"/>
    <w:next w:val="a"/>
    <w:semiHidden/>
    <w:unhideWhenUsed/>
    <w:qFormat/>
    <w:rsid w:val="00FC47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C4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740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7"/>
    <w:uiPriority w:val="1"/>
    <w:locked/>
    <w:rsid w:val="009368E1"/>
    <w:rPr>
      <w:rFonts w:ascii="Calibri" w:eastAsia="Calibri" w:hAnsi="Calibri" w:cs="Times New Roman"/>
      <w:lang w:eastAsia="en-US"/>
    </w:rPr>
  </w:style>
  <w:style w:type="paragraph" w:styleId="a7">
    <w:name w:val="No Spacing"/>
    <w:link w:val="a6"/>
    <w:uiPriority w:val="1"/>
    <w:qFormat/>
    <w:rsid w:val="009368E1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2635</Words>
  <Characters>15023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111</cp:lastModifiedBy>
  <cp:revision>13</cp:revision>
  <cp:lastPrinted>2023-09-18T08:09:00Z</cp:lastPrinted>
  <dcterms:created xsi:type="dcterms:W3CDTF">2023-09-15T10:29:00Z</dcterms:created>
  <dcterms:modified xsi:type="dcterms:W3CDTF">2023-09-21T06:00:00Z</dcterms:modified>
</cp:coreProperties>
</file>