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b w:val="1"/>
          <w:spacing w:val="-2"/>
          <w:sz w:val="28"/>
          <w:highlight w:val="white"/>
        </w:rPr>
      </w:pPr>
      <w:r>
        <w:rPr>
          <w:rFonts w:ascii="Times New Roman" w:hAnsi="Times New Roman"/>
          <w:b w:val="1"/>
          <w:spacing w:val="-2"/>
          <w:sz w:val="28"/>
          <w:highlight w:val="white"/>
        </w:rPr>
        <w:t>Распространение тренда с оскорбительными роликами про учителей в социальных сетях может повлечь ответственность для школьников и их семей</w:t>
      </w:r>
    </w:p>
    <w:p w14:paraId="02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социальных сетях появляются видеоролики, где в оскорбительной форме используются фото педагогов, нецензурные звуки или унизительный текст. </w:t>
      </w:r>
    </w:p>
    <w:p w14:paraId="03000000">
      <w:pPr>
        <w:widowControl w:val="1"/>
        <w:spacing w:after="0" w:line="240" w:lineRule="auto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Такие публикации – не просто «шутка», а реальное правонарушение с</w:t>
      </w: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 xml:space="preserve">серьезными последствиями. </w:t>
      </w:r>
      <w:r>
        <w:rPr>
          <w:rFonts w:ascii="Times New Roman" w:hAnsi="Times New Roman"/>
          <w:spacing w:val="1"/>
          <w:sz w:val="28"/>
          <w:highlight w:val="white"/>
        </w:rPr>
        <w:t>Оскорбление учителя может повлечь как административную, так и гражданскую ответственность, включая выплату компенсации морального вреда.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пункту 4 части 1 статьи 43 Федерального закона «Об образовании в Российской Федерации»</w:t>
      </w:r>
      <w:r>
        <w:rPr>
          <w:rFonts w:ascii="Times New Roman" w:hAnsi="Times New Roman"/>
          <w:sz w:val="28"/>
        </w:rPr>
        <w:t xml:space="preserve"> все обучающиеся в образовательных организациях должны уважать честь и достоинство других </w:t>
      </w:r>
      <w:r>
        <w:rPr>
          <w:rFonts w:ascii="Times New Roman" w:hAnsi="Times New Roman"/>
          <w:b w:val="0"/>
          <w:sz w:val="28"/>
        </w:rPr>
        <w:t>обучающихся</w:t>
      </w:r>
      <w:r>
        <w:rPr>
          <w:rFonts w:ascii="Times New Roman" w:hAnsi="Times New Roman"/>
          <w:sz w:val="28"/>
        </w:rPr>
        <w:t xml:space="preserve"> и работников </w:t>
      </w:r>
      <w:r>
        <w:rPr>
          <w:rFonts w:ascii="Times New Roman" w:hAnsi="Times New Roman"/>
          <w:b w:val="0"/>
          <w:sz w:val="28"/>
        </w:rPr>
        <w:t>организации, осуществляющей образовательную деятельность</w:t>
      </w:r>
      <w:r>
        <w:rPr>
          <w:rFonts w:ascii="Times New Roman" w:hAnsi="Times New Roman"/>
          <w:sz w:val="28"/>
        </w:rPr>
        <w:t>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Оскорбление, то есть унижение ч</w:t>
      </w:r>
      <w:r>
        <w:rPr>
          <w:rFonts w:ascii="Times New Roman" w:hAnsi="Times New Roman"/>
          <w:b w:val="0"/>
          <w:sz w:val="28"/>
        </w:rPr>
        <w:t>ести и достоинства другого лица, выраженное в неприличной или иной противоречащей общепринятым нормам морали и нравственности форме</w:t>
      </w:r>
      <w:r>
        <w:rPr>
          <w:rFonts w:ascii="Times New Roman" w:hAnsi="Times New Roman"/>
          <w:sz w:val="28"/>
        </w:rPr>
        <w:t>, считается административным правонарушением (ч. 1 ст. 5.61 КоАП РФ). За это может быть наложен штраф: для гр</w:t>
      </w:r>
      <w:r>
        <w:rPr>
          <w:rFonts w:ascii="Times New Roman" w:hAnsi="Times New Roman"/>
          <w:sz w:val="28"/>
        </w:rPr>
        <w:t>аждан – от 3 до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5 тысяч рублей</w:t>
      </w:r>
      <w:r>
        <w:rPr>
          <w:rFonts w:ascii="Times New Roman" w:hAnsi="Times New Roman"/>
          <w:sz w:val="28"/>
        </w:rPr>
        <w:t>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оскорбление произошло публично, например, во время выступления, в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произведении, в СМИ либо в сети «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нтернет» </w:t>
      </w:r>
      <w:r>
        <w:rPr>
          <w:rFonts w:ascii="Times New Roman" w:hAnsi="Times New Roman"/>
          <w:b w:val="0"/>
          <w:sz w:val="28"/>
        </w:rPr>
        <w:t>или в отношении нескольких лиц, в том числе индивидуально не определенных</w:t>
      </w:r>
      <w:r>
        <w:rPr>
          <w:rFonts w:ascii="Times New Roman" w:hAnsi="Times New Roman"/>
          <w:sz w:val="28"/>
        </w:rPr>
        <w:t>, штрафы будут выше (ч. 2 ст. 5.61 КоАП РФ). В этом случае для граждан штраф с</w:t>
      </w:r>
      <w:r>
        <w:rPr>
          <w:rFonts w:ascii="Times New Roman" w:hAnsi="Times New Roman"/>
          <w:sz w:val="28"/>
        </w:rPr>
        <w:t>оставит от 5 до 10 тысяч рублей</w:t>
      </w:r>
      <w:r>
        <w:rPr>
          <w:rFonts w:ascii="Times New Roman" w:hAnsi="Times New Roman"/>
          <w:sz w:val="28"/>
        </w:rPr>
        <w:t>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если </w:t>
      </w:r>
      <w:r>
        <w:rPr>
          <w:rFonts w:ascii="Times New Roman" w:hAnsi="Times New Roman"/>
          <w:sz w:val="28"/>
        </w:rPr>
        <w:t>учащийся оскорбит учителя, он может быть привлечён к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 xml:space="preserve">административной ответственности, только если ему уже исполнилось 16 лет. Дети младше 16 лет не </w:t>
      </w:r>
      <w:r>
        <w:rPr>
          <w:rFonts w:ascii="Times New Roman" w:hAnsi="Times New Roman"/>
          <w:sz w:val="28"/>
        </w:rPr>
        <w:t>подлежат такой ответственности.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Однако неисполнение или ненадлежащее исполнение 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instrText>HYPERLINK "consultantplus://offline/ref=751F3AB6719E859034A44CA827014648BB3C2AF36060AB6FDC6150C01E2ECD7CF4FFC298B4DF5C1B702C15F12BC467D0D155C8CBDC6C97g8mFH"</w:instrTex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законными представителями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 несовершеннолетних обязанностей по их воспитанию является основанием для привлечения законных представителей 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административной ответственности</w:t>
      </w:r>
      <w:r>
        <w:rPr>
          <w:rFonts w:ascii="Times New Roman" w:hAnsi="Times New Roman"/>
          <w:sz w:val="28"/>
        </w:rPr>
        <w:t xml:space="preserve"> по статье 5.35 КоАП РФ</w:t>
      </w:r>
      <w:r>
        <w:rPr>
          <w:rFonts w:ascii="Times New Roman" w:hAnsi="Times New Roman"/>
          <w:sz w:val="28"/>
        </w:rPr>
        <w:t>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Привлечение лица к административной ответственности за оскорбление не</w:t>
      </w:r>
      <w:r>
        <w:rPr>
          <w:rFonts w:ascii="Times New Roman" w:hAnsi="Times New Roman"/>
          <w:spacing w:val="0"/>
          <w:sz w:val="28"/>
          <w:highlight w:val="white"/>
        </w:rPr>
        <w:t> </w:t>
      </w:r>
      <w:r>
        <w:rPr>
          <w:rFonts w:ascii="Times New Roman" w:hAnsi="Times New Roman"/>
          <w:sz w:val="28"/>
          <w:highlight w:val="white"/>
        </w:rPr>
        <w:t>является основанием для освобождения его от обязанности денежной компенсации причиненного морального вреда в соответствии со статьей 151 Гражданского кодекса Российской Федерации.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учащийся в возрасте от 14 лет оскорбит учителя, педагог может подать в суд за унижение чести и достоинства, и тогда учащийся может быть привлечён к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гражданской ответственности за пр</w:t>
      </w:r>
      <w:r>
        <w:rPr>
          <w:rFonts w:ascii="Times New Roman" w:hAnsi="Times New Roman"/>
          <w:sz w:val="28"/>
        </w:rPr>
        <w:t>ичинение морального вреда.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оскорбление совершил ученик, которому еще не исполнилось 14 лет, </w:t>
      </w:r>
      <w:r>
        <w:rPr>
          <w:rFonts w:ascii="Times New Roman" w:hAnsi="Times New Roman"/>
          <w:sz w:val="28"/>
          <w:highlight w:val="white"/>
        </w:rPr>
        <w:t>то</w:t>
      </w:r>
      <w:r>
        <w:rPr>
          <w:rFonts w:ascii="Times New Roman" w:hAnsi="Times New Roman"/>
          <w:spacing w:val="0"/>
          <w:sz w:val="28"/>
          <w:highlight w:val="white"/>
        </w:rPr>
        <w:t> </w:t>
      </w:r>
      <w:r>
        <w:rPr>
          <w:rFonts w:ascii="Times New Roman" w:hAnsi="Times New Roman"/>
          <w:sz w:val="28"/>
          <w:highlight w:val="white"/>
        </w:rPr>
        <w:t>отвечать за правонарушение и возмещать моральный вред обязаны законные представители малолетнего (родители).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 может сообщить администрации школы о случившемся, чтобы принять меры к нарушителю согласно требованиям закона «Об образовании». Кроме того, учитель может обратиться в комиссию своей школы для разрешения конфликтов между участниками образовательного процесса.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если ученик оскорбит учителя, его могут привлечь к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административной или гражданско-правовой ответственности за причинение ущерба чести и достоинству, а также к дисциплинарной ответственности</w:t>
      </w:r>
      <w:r>
        <w:rPr>
          <w:rFonts w:ascii="Times New Roman" w:hAnsi="Times New Roman"/>
          <w:sz w:val="28"/>
        </w:rPr>
        <w:t>.</w:t>
      </w:r>
    </w:p>
    <w:sectPr>
      <w:pgSz w:h="16848" w:orient="portrait" w:w="11908"/>
      <w:pgMar w:bottom="850" w:footer="709" w:gutter="0" w:header="709" w:left="1417" w:right="567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Normal (Web)"/>
    <w:basedOn w:val="Style_2"/>
    <w:link w:val="Style_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_ch" w:type="character">
    <w:name w:val="Normal (Web)"/>
    <w:basedOn w:val="Style_2_ch"/>
    <w:link w:val="Style_7"/>
    <w:rPr>
      <w:rFonts w:ascii="Times New Roman" w:hAnsi="Times New Roman"/>
      <w:sz w:val="24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link w:val="Style_13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3_ch" w:type="character">
    <w:name w:val="heading 1"/>
    <w:basedOn w:val="Style_2_ch"/>
    <w:link w:val="Style_13"/>
    <w:rPr>
      <w:rFonts w:ascii="Times New Roman" w:hAnsi="Times New Roman"/>
      <w:b w:val="1"/>
      <w:sz w:val="48"/>
    </w:rPr>
  </w:style>
  <w:style w:styleId="Style_14" w:type="paragraph">
    <w:name w:val="media-text_description-lnk-v2"/>
    <w:basedOn w:val="Style_2"/>
    <w:link w:val="Style_1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media-text_description-lnk-v2"/>
    <w:basedOn w:val="Style_2_ch"/>
    <w:link w:val="Style_14"/>
    <w:rPr>
      <w:rFonts w:ascii="Times New Roman" w:hAnsi="Times New Roman"/>
      <w:sz w:val="24"/>
    </w:rPr>
  </w:style>
  <w:style w:styleId="Style_1" w:type="paragraph">
    <w:name w:val="Hyperlink"/>
    <w:basedOn w:val="Style_11"/>
    <w:link w:val="Style_1_ch"/>
    <w:rPr>
      <w:color w:val="0000FF"/>
      <w:u w:val="single"/>
    </w:rPr>
  </w:style>
  <w:style w:styleId="Style_1_ch" w:type="character">
    <w:name w:val="Hyperlink"/>
    <w:basedOn w:val="Style_11_ch"/>
    <w:link w:val="Style_1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5" w:type="paragraph">
    <w:name w:val="Strong"/>
    <w:basedOn w:val="Style_11"/>
    <w:link w:val="Style_25_ch"/>
    <w:rPr>
      <w:b w:val="1"/>
    </w:rPr>
  </w:style>
  <w:style w:styleId="Style_25_ch" w:type="character">
    <w:name w:val="Strong"/>
    <w:basedOn w:val="Style_11_ch"/>
    <w:link w:val="Style_25"/>
    <w:rPr>
      <w:b w:val="1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2026-05-08T10:22:40Z</dcterms:created>
  <dcterms:modified xsi:type="dcterms:W3CDTF">2026-05-08T10:51:08Z</dcterms:modified>
</cp:coreProperties>
</file>