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CC289">
      <w:pPr>
        <w:rPr>
          <w:rFonts w:hint="default"/>
          <w:lang w:val="ru-RU"/>
        </w:rPr>
      </w:pPr>
      <w:r>
        <w:rPr>
          <w:lang w:val="ru-RU"/>
        </w:rPr>
        <w:t>Глава</w:t>
      </w:r>
      <w:r>
        <w:rPr>
          <w:rFonts w:hint="default"/>
          <w:lang w:val="ru-RU"/>
        </w:rPr>
        <w:t xml:space="preserve"> Нижнепокровского муниципального образования  Горбачева Тамара Николаевна приняла участие в акции «Ёлка желаний»</w:t>
      </w:r>
    </w:p>
    <w:p w14:paraId="16FBB47E">
      <w:pPr>
        <w:rPr>
          <w:rFonts w:hint="default"/>
          <w:lang w:val="ru-RU"/>
        </w:rPr>
      </w:pPr>
    </w:p>
    <w:p w14:paraId="19BC7788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266690" cy="3950335"/>
            <wp:effectExtent l="0" t="0" r="10160" b="12065"/>
            <wp:docPr id="1" name="Изображение 1" descr="елка желаний семья Коптев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елка желаний семья Коптевы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F1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2025-12-25T08:51:15Z</dcterms:created>
  <dc:creator>Н-Покровка</dc:creator>
  <cp:lastModifiedBy>Н-Покровка</cp:lastModifiedBy>
  <dcterms:modified xsi:type="dcterms:W3CDTF">2025-12-25T08:53:09Z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EE74EE24D36145AC9BCB525E5DDE7F0F_12</vt:lpwstr>
  </property>
</Properties>
</file>