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D0D" w:rsidRPr="007C4198" w:rsidRDefault="00421D0D" w:rsidP="00E1262C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7C4198">
        <w:rPr>
          <w:rFonts w:ascii="PT Astra Serif" w:eastAsia="Calibri" w:hAnsi="PT Astra Serif" w:cs="Times New Roman"/>
          <w:b/>
          <w:sz w:val="28"/>
          <w:szCs w:val="28"/>
        </w:rPr>
        <w:t>Извещение</w:t>
      </w:r>
    </w:p>
    <w:p w:rsidR="00DC71B6" w:rsidRDefault="00421D0D" w:rsidP="00DC71B6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132B05">
        <w:rPr>
          <w:rFonts w:ascii="PT Astra Serif" w:eastAsia="Calibri" w:hAnsi="PT Astra Serif" w:cs="Times New Roman"/>
          <w:b/>
          <w:sz w:val="28"/>
          <w:szCs w:val="28"/>
        </w:rPr>
        <w:t>о разм</w:t>
      </w:r>
      <w:r w:rsidR="00DC71B6">
        <w:rPr>
          <w:rFonts w:ascii="PT Astra Serif" w:eastAsia="Calibri" w:hAnsi="PT Astra Serif" w:cs="Times New Roman"/>
          <w:b/>
          <w:sz w:val="28"/>
          <w:szCs w:val="28"/>
        </w:rPr>
        <w:t xml:space="preserve">ещении проекта отчета об итогах </w:t>
      </w:r>
      <w:proofErr w:type="gramStart"/>
      <w:r w:rsidR="00DC71B6">
        <w:rPr>
          <w:rFonts w:ascii="PT Astra Serif" w:eastAsia="Calibri" w:hAnsi="PT Astra Serif" w:cs="Times New Roman"/>
          <w:b/>
          <w:sz w:val="28"/>
          <w:szCs w:val="28"/>
        </w:rPr>
        <w:t>государственной</w:t>
      </w:r>
      <w:proofErr w:type="gramEnd"/>
    </w:p>
    <w:p w:rsidR="004D78B9" w:rsidRDefault="00421D0D" w:rsidP="00DC71B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</w:rPr>
      </w:pPr>
      <w:r w:rsidRPr="00132B05">
        <w:rPr>
          <w:rFonts w:ascii="PT Astra Serif" w:eastAsia="Calibri" w:hAnsi="PT Astra Serif" w:cs="Times New Roman"/>
          <w:b/>
          <w:sz w:val="28"/>
          <w:szCs w:val="28"/>
        </w:rPr>
        <w:t xml:space="preserve">кадастровой </w:t>
      </w:r>
      <w:r w:rsidR="004314F5">
        <w:rPr>
          <w:rFonts w:ascii="PT Astra Serif" w:eastAsia="Calibri" w:hAnsi="PT Astra Serif" w:cs="Times New Roman"/>
          <w:b/>
          <w:sz w:val="28"/>
          <w:szCs w:val="28"/>
        </w:rPr>
        <w:t xml:space="preserve">оценки </w:t>
      </w:r>
      <w:r w:rsidR="0055102C">
        <w:rPr>
          <w:rFonts w:ascii="PT Astra Serif" w:eastAsia="Times New Roman" w:hAnsi="PT Astra Serif" w:cs="Times New Roman"/>
          <w:b/>
          <w:sz w:val="28"/>
        </w:rPr>
        <w:t xml:space="preserve">земельных участков </w:t>
      </w:r>
      <w:r w:rsidR="004D78B9">
        <w:rPr>
          <w:rFonts w:ascii="PT Astra Serif" w:eastAsia="Times New Roman" w:hAnsi="PT Astra Serif" w:cs="Times New Roman"/>
          <w:b/>
          <w:sz w:val="28"/>
        </w:rPr>
        <w:t>на территории</w:t>
      </w:r>
    </w:p>
    <w:p w:rsidR="00DC71B6" w:rsidRDefault="004D78B9" w:rsidP="00DC71B6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</w:rPr>
        <w:t xml:space="preserve">Саратовской области по состоянию на 1 января </w:t>
      </w:r>
      <w:r w:rsidR="0055102C">
        <w:rPr>
          <w:rFonts w:ascii="PT Astra Serif" w:eastAsia="Times New Roman" w:hAnsi="PT Astra Serif" w:cs="Times New Roman"/>
          <w:b/>
          <w:sz w:val="28"/>
        </w:rPr>
        <w:t>2026 года</w:t>
      </w:r>
      <w:r w:rsidR="00421D0D" w:rsidRPr="00132B05">
        <w:rPr>
          <w:rFonts w:ascii="PT Astra Serif" w:hAnsi="PT Astra Serif" w:cs="Times New Roman"/>
          <w:b/>
          <w:sz w:val="28"/>
          <w:szCs w:val="28"/>
        </w:rPr>
        <w:t>,</w:t>
      </w:r>
    </w:p>
    <w:p w:rsidR="00421D0D" w:rsidRPr="00132B05" w:rsidRDefault="00DC71B6" w:rsidP="00DC71B6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о порядке и сроках пред</w:t>
      </w:r>
      <w:r w:rsidR="00421D0D" w:rsidRPr="00132B05">
        <w:rPr>
          <w:rFonts w:ascii="PT Astra Serif" w:hAnsi="PT Astra Serif" w:cs="Times New Roman"/>
          <w:b/>
          <w:sz w:val="28"/>
          <w:szCs w:val="28"/>
        </w:rPr>
        <w:t>ставления замечаний к нему</w:t>
      </w:r>
    </w:p>
    <w:p w:rsidR="00421D0D" w:rsidRPr="007C4198" w:rsidRDefault="00421D0D" w:rsidP="00E1262C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421D0D" w:rsidRPr="007C4198" w:rsidRDefault="00421D0D" w:rsidP="00DC71B6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DC71B6">
        <w:rPr>
          <w:rFonts w:ascii="PT Astra Serif" w:hAnsi="PT Astra Serif"/>
          <w:sz w:val="28"/>
          <w:szCs w:val="28"/>
        </w:rPr>
        <w:t xml:space="preserve">В соответствии с распоряжением комитета по управлению имуществом </w:t>
      </w:r>
      <w:r w:rsidR="00E1262C" w:rsidRPr="00DC71B6">
        <w:rPr>
          <w:rFonts w:ascii="PT Astra Serif" w:hAnsi="PT Astra Serif"/>
          <w:sz w:val="28"/>
          <w:szCs w:val="28"/>
        </w:rPr>
        <w:t>С</w:t>
      </w:r>
      <w:r w:rsidRPr="00DC71B6">
        <w:rPr>
          <w:rFonts w:ascii="PT Astra Serif" w:hAnsi="PT Astra Serif"/>
          <w:sz w:val="28"/>
          <w:szCs w:val="28"/>
        </w:rPr>
        <w:t xml:space="preserve">аратовской области </w:t>
      </w:r>
      <w:r w:rsidR="00DC71B6" w:rsidRPr="00DC71B6">
        <w:rPr>
          <w:rFonts w:ascii="PT Astra Serif" w:hAnsi="PT Astra Serif"/>
          <w:sz w:val="28"/>
          <w:szCs w:val="28"/>
        </w:rPr>
        <w:t>от 13 января 2025 года № 9-р «О проведении государственной кадастровой оценки на территории Сар</w:t>
      </w:r>
      <w:r w:rsidR="00DC71B6">
        <w:rPr>
          <w:rFonts w:ascii="PT Astra Serif" w:hAnsi="PT Astra Serif"/>
          <w:sz w:val="28"/>
          <w:szCs w:val="28"/>
        </w:rPr>
        <w:t xml:space="preserve">атовской области в 2026 году» </w:t>
      </w:r>
      <w:r w:rsidR="00E1262C" w:rsidRPr="007C4198">
        <w:rPr>
          <w:rFonts w:ascii="PT Astra Serif" w:hAnsi="PT Astra Serif"/>
          <w:sz w:val="28"/>
          <w:szCs w:val="28"/>
        </w:rPr>
        <w:t xml:space="preserve">в </w:t>
      </w:r>
      <w:r w:rsidR="005B2F67">
        <w:rPr>
          <w:rFonts w:ascii="PT Astra Serif" w:hAnsi="PT Astra Serif"/>
          <w:sz w:val="28"/>
          <w:szCs w:val="28"/>
        </w:rPr>
        <w:t>регионе</w:t>
      </w:r>
      <w:r w:rsidRPr="007C4198">
        <w:rPr>
          <w:rFonts w:ascii="PT Astra Serif" w:hAnsi="PT Astra Serif"/>
          <w:sz w:val="28"/>
          <w:szCs w:val="28"/>
        </w:rPr>
        <w:t xml:space="preserve"> </w:t>
      </w:r>
      <w:r w:rsidR="007C4198">
        <w:rPr>
          <w:rFonts w:ascii="PT Astra Serif" w:hAnsi="PT Astra Serif"/>
          <w:sz w:val="28"/>
          <w:szCs w:val="28"/>
        </w:rPr>
        <w:t xml:space="preserve">в текущем году </w:t>
      </w:r>
      <w:r w:rsidRPr="007C4198">
        <w:rPr>
          <w:rFonts w:ascii="PT Astra Serif" w:hAnsi="PT Astra Serif"/>
          <w:sz w:val="28"/>
          <w:szCs w:val="28"/>
        </w:rPr>
        <w:t>проводится государственная кадастровая оценка</w:t>
      </w:r>
      <w:r w:rsidR="00E1262C" w:rsidRPr="007C4198">
        <w:rPr>
          <w:rFonts w:ascii="PT Astra Serif" w:hAnsi="PT Astra Serif"/>
          <w:sz w:val="28"/>
          <w:szCs w:val="28"/>
        </w:rPr>
        <w:t xml:space="preserve"> </w:t>
      </w:r>
      <w:r w:rsidR="00D64FC7" w:rsidRPr="00D64FC7">
        <w:rPr>
          <w:rFonts w:ascii="PT Astra Serif" w:hAnsi="PT Astra Serif"/>
          <w:sz w:val="28"/>
        </w:rPr>
        <w:t xml:space="preserve">в отношении </w:t>
      </w:r>
      <w:r w:rsidR="00DC71B6" w:rsidRPr="00DC71B6">
        <w:rPr>
          <w:rFonts w:ascii="PT Astra Serif" w:hAnsi="PT Astra Serif"/>
          <w:sz w:val="27"/>
          <w:szCs w:val="27"/>
        </w:rPr>
        <w:t>земельных участков,</w:t>
      </w:r>
      <w:r w:rsidR="00DC71B6" w:rsidRPr="0034494F">
        <w:rPr>
          <w:rFonts w:ascii="PT Astra Serif" w:hAnsi="PT Astra Serif"/>
          <w:sz w:val="27"/>
          <w:szCs w:val="27"/>
        </w:rPr>
        <w:t xml:space="preserve"> учтенн</w:t>
      </w:r>
      <w:r w:rsidR="00DC71B6">
        <w:rPr>
          <w:rFonts w:ascii="PT Astra Serif" w:hAnsi="PT Astra Serif"/>
          <w:sz w:val="27"/>
          <w:szCs w:val="27"/>
        </w:rPr>
        <w:t>ых по состоянию на 1 января 2026</w:t>
      </w:r>
      <w:r w:rsidR="00DC71B6" w:rsidRPr="0034494F">
        <w:rPr>
          <w:rFonts w:ascii="PT Astra Serif" w:hAnsi="PT Astra Serif"/>
          <w:sz w:val="27"/>
          <w:szCs w:val="27"/>
        </w:rPr>
        <w:t xml:space="preserve"> года в Едином государственном реестре недвижимости на территории Саратовской области</w:t>
      </w:r>
      <w:r w:rsidR="006E372E">
        <w:rPr>
          <w:rFonts w:ascii="PT Astra Serif" w:hAnsi="PT Astra Serif"/>
          <w:sz w:val="27"/>
          <w:szCs w:val="27"/>
        </w:rPr>
        <w:t>.</w:t>
      </w:r>
      <w:proofErr w:type="gramEnd"/>
    </w:p>
    <w:p w:rsidR="00E1262C" w:rsidRPr="007C4198" w:rsidRDefault="00E1262C" w:rsidP="00E1262C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7C4198">
        <w:rPr>
          <w:rFonts w:ascii="PT Astra Serif" w:hAnsi="PT Astra Serif"/>
          <w:sz w:val="28"/>
          <w:szCs w:val="28"/>
        </w:rPr>
        <w:t xml:space="preserve">Работы по определению кадастровой стоимости и составлению отчета об итогах государственной кадастровой оценки </w:t>
      </w:r>
      <w:r w:rsidR="00DC71B6">
        <w:rPr>
          <w:rFonts w:ascii="PT Astra Serif" w:hAnsi="PT Astra Serif"/>
          <w:sz w:val="28"/>
          <w:szCs w:val="28"/>
        </w:rPr>
        <w:t xml:space="preserve">земельных участков </w:t>
      </w:r>
      <w:r w:rsidRPr="007C4198">
        <w:rPr>
          <w:rFonts w:ascii="PT Astra Serif" w:hAnsi="PT Astra Serif"/>
          <w:sz w:val="28"/>
          <w:szCs w:val="28"/>
        </w:rPr>
        <w:t>выполняет государственное бюджетное учреждение Саратовской области «Центр государственной кадастровой оценки» (далее –</w:t>
      </w:r>
      <w:r w:rsidR="007B2E27">
        <w:rPr>
          <w:rFonts w:ascii="PT Astra Serif" w:hAnsi="PT Astra Serif"/>
          <w:sz w:val="28"/>
          <w:szCs w:val="28"/>
        </w:rPr>
        <w:t xml:space="preserve"> учреждение,</w:t>
      </w:r>
      <w:r w:rsidRPr="007C4198">
        <w:rPr>
          <w:rFonts w:ascii="PT Astra Serif" w:hAnsi="PT Astra Serif"/>
          <w:sz w:val="28"/>
          <w:szCs w:val="28"/>
        </w:rPr>
        <w:t xml:space="preserve"> ГБУ</w:t>
      </w:r>
      <w:r w:rsidR="007B2E27">
        <w:rPr>
          <w:rFonts w:ascii="PT Astra Serif" w:hAnsi="PT Astra Serif"/>
          <w:sz w:val="28"/>
          <w:szCs w:val="28"/>
        </w:rPr>
        <w:t> </w:t>
      </w:r>
      <w:r w:rsidRPr="007C4198">
        <w:rPr>
          <w:rFonts w:ascii="PT Astra Serif" w:hAnsi="PT Astra Serif"/>
          <w:sz w:val="28"/>
          <w:szCs w:val="28"/>
        </w:rPr>
        <w:t>СО</w:t>
      </w:r>
      <w:r w:rsidR="007B2E27">
        <w:rPr>
          <w:rFonts w:ascii="PT Astra Serif" w:hAnsi="PT Astra Serif"/>
          <w:sz w:val="28"/>
          <w:szCs w:val="28"/>
        </w:rPr>
        <w:t> </w:t>
      </w:r>
      <w:r w:rsidRPr="007C4198">
        <w:rPr>
          <w:rFonts w:ascii="PT Astra Serif" w:hAnsi="PT Astra Serif"/>
          <w:sz w:val="28"/>
          <w:szCs w:val="28"/>
        </w:rPr>
        <w:t>«Госкадастроценка»).</w:t>
      </w:r>
    </w:p>
    <w:p w:rsidR="00E1262C" w:rsidRPr="007C4198" w:rsidRDefault="00E1262C" w:rsidP="00E1262C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7C4198">
        <w:rPr>
          <w:rFonts w:ascii="PT Astra Serif" w:hAnsi="PT Astra Serif"/>
          <w:sz w:val="28"/>
          <w:szCs w:val="28"/>
        </w:rPr>
        <w:t>По итогам оп</w:t>
      </w:r>
      <w:r w:rsidR="004D78B9">
        <w:rPr>
          <w:rFonts w:ascii="PT Astra Serif" w:hAnsi="PT Astra Serif"/>
          <w:sz w:val="28"/>
          <w:szCs w:val="28"/>
        </w:rPr>
        <w:t>ределения кадастровой стоимости</w:t>
      </w:r>
      <w:r w:rsidRPr="007C4198">
        <w:rPr>
          <w:rFonts w:ascii="PT Astra Serif" w:hAnsi="PT Astra Serif"/>
          <w:sz w:val="28"/>
          <w:szCs w:val="28"/>
        </w:rPr>
        <w:t xml:space="preserve"> в соответствии со статьей 14 Федерального закона от 3 июля 2016 года № 237-ФЗ «О</w:t>
      </w:r>
      <w:r w:rsidR="009C6343">
        <w:rPr>
          <w:rFonts w:ascii="PT Astra Serif" w:hAnsi="PT Astra Serif"/>
          <w:sz w:val="28"/>
          <w:szCs w:val="28"/>
        </w:rPr>
        <w:t> </w:t>
      </w:r>
      <w:r w:rsidRPr="007C4198">
        <w:rPr>
          <w:rFonts w:ascii="PT Astra Serif" w:hAnsi="PT Astra Serif"/>
          <w:sz w:val="28"/>
          <w:szCs w:val="28"/>
        </w:rPr>
        <w:t>государственной</w:t>
      </w:r>
      <w:r w:rsidR="001C6237" w:rsidRPr="007C4198">
        <w:rPr>
          <w:rFonts w:ascii="PT Astra Serif" w:hAnsi="PT Astra Serif"/>
          <w:sz w:val="28"/>
          <w:szCs w:val="28"/>
        </w:rPr>
        <w:t xml:space="preserve"> кадастровой оценке» (далее – Федеральный з</w:t>
      </w:r>
      <w:r w:rsidRPr="007C4198">
        <w:rPr>
          <w:rFonts w:ascii="PT Astra Serif" w:hAnsi="PT Astra Serif"/>
          <w:sz w:val="28"/>
          <w:szCs w:val="28"/>
        </w:rPr>
        <w:t>акон №</w:t>
      </w:r>
      <w:r w:rsidR="009C6343">
        <w:rPr>
          <w:rFonts w:ascii="PT Astra Serif" w:hAnsi="PT Astra Serif"/>
          <w:sz w:val="28"/>
          <w:szCs w:val="28"/>
        </w:rPr>
        <w:t> </w:t>
      </w:r>
      <w:r w:rsidRPr="007C4198">
        <w:rPr>
          <w:rFonts w:ascii="PT Astra Serif" w:hAnsi="PT Astra Serif"/>
          <w:sz w:val="28"/>
          <w:szCs w:val="28"/>
        </w:rPr>
        <w:t>237-ФЗ) ГБУ СО «Госкадастроценка» в форме электронного документа составлен проект отчета об итогах государственной кадастровой оценк</w:t>
      </w:r>
      <w:r w:rsidR="007D62E4">
        <w:rPr>
          <w:rFonts w:ascii="PT Astra Serif" w:hAnsi="PT Astra Serif"/>
          <w:sz w:val="28"/>
          <w:szCs w:val="28"/>
        </w:rPr>
        <w:t xml:space="preserve">и </w:t>
      </w:r>
      <w:r w:rsidR="009C6343">
        <w:rPr>
          <w:rFonts w:ascii="PT Astra Serif" w:hAnsi="PT Astra Serif"/>
          <w:sz w:val="28"/>
          <w:szCs w:val="28"/>
        </w:rPr>
        <w:t>земельных участков</w:t>
      </w:r>
      <w:r w:rsidR="004D68B6">
        <w:rPr>
          <w:rFonts w:ascii="PT Astra Serif" w:hAnsi="PT Astra Serif"/>
          <w:sz w:val="28"/>
          <w:szCs w:val="28"/>
        </w:rPr>
        <w:t xml:space="preserve"> 2026 года</w:t>
      </w:r>
      <w:r w:rsidR="009C6343">
        <w:rPr>
          <w:rFonts w:ascii="PT Astra Serif" w:hAnsi="PT Astra Serif"/>
          <w:sz w:val="28"/>
          <w:szCs w:val="28"/>
        </w:rPr>
        <w:t xml:space="preserve"> </w:t>
      </w:r>
      <w:r w:rsidRPr="007C4198">
        <w:rPr>
          <w:rFonts w:ascii="PT Astra Serif" w:hAnsi="PT Astra Serif"/>
          <w:sz w:val="28"/>
          <w:szCs w:val="28"/>
        </w:rPr>
        <w:t>(далее – Проект отчета).</w:t>
      </w:r>
    </w:p>
    <w:p w:rsidR="00D82FAE" w:rsidRPr="003B1FA3" w:rsidRDefault="005B2F67" w:rsidP="00467829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3B1FA3">
        <w:rPr>
          <w:rFonts w:ascii="PT Astra Serif" w:hAnsi="PT Astra Serif"/>
          <w:sz w:val="28"/>
          <w:szCs w:val="28"/>
        </w:rPr>
        <w:t>С</w:t>
      </w:r>
      <w:r w:rsidR="00E1262C" w:rsidRPr="003B1FA3">
        <w:rPr>
          <w:rFonts w:ascii="PT Astra Serif" w:hAnsi="PT Astra Serif"/>
          <w:sz w:val="28"/>
          <w:szCs w:val="28"/>
        </w:rPr>
        <w:t>ведения и материалы, содержащиеся в Проекте отч</w:t>
      </w:r>
      <w:r w:rsidR="009C6343" w:rsidRPr="003B1FA3">
        <w:rPr>
          <w:rFonts w:ascii="PT Astra Serif" w:hAnsi="PT Astra Serif"/>
          <w:sz w:val="28"/>
          <w:szCs w:val="28"/>
        </w:rPr>
        <w:t>ета, в объеме, предусмотренном п</w:t>
      </w:r>
      <w:r w:rsidR="00E1262C" w:rsidRPr="003B1FA3">
        <w:rPr>
          <w:rFonts w:ascii="PT Astra Serif" w:hAnsi="PT Astra Serif"/>
          <w:sz w:val="28"/>
          <w:szCs w:val="28"/>
        </w:rPr>
        <w:t xml:space="preserve">орядком ведения фонда данных государственной кадастровой оценки, </w:t>
      </w:r>
      <w:r w:rsidR="009C6343" w:rsidRPr="003B1FA3">
        <w:rPr>
          <w:rFonts w:ascii="PT Astra Serif" w:hAnsi="PT Astra Serif"/>
          <w:b/>
          <w:sz w:val="28"/>
          <w:szCs w:val="28"/>
        </w:rPr>
        <w:t>30 сентября</w:t>
      </w:r>
      <w:r w:rsidRPr="003B1FA3">
        <w:rPr>
          <w:rFonts w:ascii="PT Astra Serif" w:hAnsi="PT Astra Serif"/>
          <w:b/>
          <w:sz w:val="28"/>
          <w:szCs w:val="28"/>
        </w:rPr>
        <w:t xml:space="preserve"> 202</w:t>
      </w:r>
      <w:r w:rsidR="009C6343" w:rsidRPr="003B1FA3">
        <w:rPr>
          <w:rFonts w:ascii="PT Astra Serif" w:hAnsi="PT Astra Serif"/>
          <w:b/>
          <w:sz w:val="28"/>
          <w:szCs w:val="28"/>
        </w:rPr>
        <w:t>6</w:t>
      </w:r>
      <w:r w:rsidRPr="003B1FA3">
        <w:rPr>
          <w:rFonts w:ascii="PT Astra Serif" w:hAnsi="PT Astra Serif"/>
          <w:b/>
          <w:sz w:val="28"/>
          <w:szCs w:val="28"/>
        </w:rPr>
        <w:t xml:space="preserve"> года</w:t>
      </w:r>
      <w:r w:rsidRPr="003B1FA3">
        <w:rPr>
          <w:rFonts w:ascii="PT Astra Serif" w:hAnsi="PT Astra Serif"/>
          <w:sz w:val="28"/>
          <w:szCs w:val="28"/>
        </w:rPr>
        <w:t xml:space="preserve"> </w:t>
      </w:r>
      <w:r w:rsidR="006F6787">
        <w:rPr>
          <w:rFonts w:ascii="PT Astra Serif" w:hAnsi="PT Astra Serif"/>
          <w:sz w:val="28"/>
          <w:szCs w:val="28"/>
        </w:rPr>
        <w:t>размещены в Ф</w:t>
      </w:r>
      <w:r w:rsidR="00E1262C" w:rsidRPr="003B1FA3">
        <w:rPr>
          <w:rFonts w:ascii="PT Astra Serif" w:hAnsi="PT Astra Serif"/>
          <w:sz w:val="28"/>
          <w:szCs w:val="28"/>
        </w:rPr>
        <w:t xml:space="preserve">онде данных государственной кадастровой оценки </w:t>
      </w:r>
      <w:r w:rsidR="00CA3BC2" w:rsidRPr="003B1FA3">
        <w:rPr>
          <w:rFonts w:ascii="PT Astra Serif" w:hAnsi="PT Astra Serif"/>
          <w:sz w:val="28"/>
          <w:szCs w:val="28"/>
        </w:rPr>
        <w:t xml:space="preserve">на Портале пространственных данных </w:t>
      </w:r>
      <w:r w:rsidR="006F6787">
        <w:rPr>
          <w:rFonts w:ascii="PT Astra Serif" w:hAnsi="PT Astra Serif"/>
          <w:sz w:val="28"/>
          <w:szCs w:val="28"/>
        </w:rPr>
        <w:t>«Национальная система</w:t>
      </w:r>
      <w:r w:rsidR="00CA3BC2" w:rsidRPr="003B1FA3">
        <w:rPr>
          <w:rFonts w:ascii="PT Astra Serif" w:hAnsi="PT Astra Serif"/>
          <w:sz w:val="28"/>
          <w:szCs w:val="28"/>
        </w:rPr>
        <w:t xml:space="preserve"> пространственных данных</w:t>
      </w:r>
      <w:r w:rsidR="006F6787">
        <w:rPr>
          <w:rFonts w:ascii="PT Astra Serif" w:hAnsi="PT Astra Serif"/>
          <w:sz w:val="28"/>
          <w:szCs w:val="28"/>
        </w:rPr>
        <w:t>»</w:t>
      </w:r>
      <w:r w:rsidR="0092362E">
        <w:rPr>
          <w:rFonts w:ascii="PT Astra Serif" w:hAnsi="PT Astra Serif"/>
          <w:sz w:val="28"/>
          <w:szCs w:val="28"/>
        </w:rPr>
        <w:t xml:space="preserve"> (НСПД)</w:t>
      </w:r>
      <w:r w:rsidR="00CA3BC2" w:rsidRPr="003B1FA3">
        <w:rPr>
          <w:rFonts w:ascii="PT Astra Serif" w:hAnsi="PT Astra Serif"/>
          <w:sz w:val="28"/>
          <w:szCs w:val="28"/>
        </w:rPr>
        <w:t xml:space="preserve"> в разделе «Фонд данных государственной кадастровой оценки» / «</w:t>
      </w:r>
      <w:r w:rsidR="003B1FA3">
        <w:rPr>
          <w:rFonts w:ascii="PT Astra Serif" w:hAnsi="PT Astra Serif"/>
          <w:sz w:val="28"/>
          <w:szCs w:val="28"/>
        </w:rPr>
        <w:t>Проекты отчетов</w:t>
      </w:r>
      <w:r w:rsidR="00CA3BC2" w:rsidRPr="003B1FA3">
        <w:rPr>
          <w:rFonts w:ascii="PT Astra Serif" w:hAnsi="PT Astra Serif"/>
          <w:sz w:val="28"/>
          <w:szCs w:val="28"/>
        </w:rPr>
        <w:t xml:space="preserve"> об итогах государственной кадастровой оценки» / «Реестр </w:t>
      </w:r>
      <w:r w:rsidR="003B1FA3">
        <w:rPr>
          <w:rFonts w:ascii="PT Astra Serif" w:hAnsi="PT Astra Serif"/>
          <w:sz w:val="28"/>
          <w:szCs w:val="28"/>
        </w:rPr>
        <w:t xml:space="preserve">проектов </w:t>
      </w:r>
      <w:r w:rsidR="00CA3BC2" w:rsidRPr="003B1FA3">
        <w:rPr>
          <w:rFonts w:ascii="PT Astra Serif" w:hAnsi="PT Astra Serif"/>
          <w:sz w:val="28"/>
          <w:szCs w:val="28"/>
        </w:rPr>
        <w:t>отчетов об итогах ГКО» / «Саратовская область»</w:t>
      </w:r>
      <w:r w:rsidR="003B1FA3">
        <w:rPr>
          <w:rFonts w:ascii="PT Astra Serif" w:hAnsi="PT Astra Serif"/>
          <w:sz w:val="28"/>
          <w:szCs w:val="28"/>
        </w:rPr>
        <w:t xml:space="preserve"> </w:t>
      </w:r>
      <w:r w:rsidR="00330A9E">
        <w:rPr>
          <w:rFonts w:ascii="PT Astra Serif" w:hAnsi="PT Astra Serif"/>
          <w:sz w:val="28"/>
          <w:szCs w:val="28"/>
        </w:rPr>
        <w:t>(</w:t>
      </w:r>
      <w:hyperlink r:id="rId4" w:history="1">
        <w:r w:rsidR="00330A9E" w:rsidRPr="006661D3">
          <w:rPr>
            <w:rStyle w:val="a3"/>
            <w:rFonts w:ascii="PT Astra Serif" w:hAnsi="PT Astra Serif"/>
            <w:sz w:val="28"/>
            <w:szCs w:val="28"/>
          </w:rPr>
          <w:t>https</w:t>
        </w:r>
        <w:proofErr w:type="gramEnd"/>
        <w:r w:rsidR="00330A9E" w:rsidRPr="006661D3">
          <w:rPr>
            <w:rStyle w:val="a3"/>
            <w:rFonts w:ascii="PT Astra Serif" w:hAnsi="PT Astra Serif"/>
            <w:sz w:val="28"/>
            <w:szCs w:val="28"/>
          </w:rPr>
          <w:t>://</w:t>
        </w:r>
        <w:proofErr w:type="gramStart"/>
        <w:r w:rsidR="00330A9E" w:rsidRPr="006661D3">
          <w:rPr>
            <w:rStyle w:val="a3"/>
            <w:rFonts w:ascii="PT Astra Serif" w:hAnsi="PT Astra Serif"/>
            <w:sz w:val="28"/>
            <w:szCs w:val="28"/>
          </w:rPr>
          <w:t>nspd.gov.ru/cadastral-price/draft-reports</w:t>
        </w:r>
      </w:hyperlink>
      <w:r w:rsidR="00330A9E">
        <w:rPr>
          <w:rFonts w:ascii="PT Astra Serif" w:hAnsi="PT Astra Serif"/>
          <w:sz w:val="28"/>
          <w:szCs w:val="28"/>
        </w:rPr>
        <w:t>)</w:t>
      </w:r>
      <w:r w:rsidR="00CA3BC2" w:rsidRPr="003B1FA3">
        <w:rPr>
          <w:rFonts w:ascii="PT Astra Serif" w:hAnsi="PT Astra Serif"/>
          <w:sz w:val="28"/>
          <w:szCs w:val="28"/>
        </w:rPr>
        <w:t xml:space="preserve"> </w:t>
      </w:r>
      <w:r w:rsidR="00E1262C" w:rsidRPr="003B1FA3">
        <w:rPr>
          <w:rFonts w:ascii="PT Astra Serif" w:hAnsi="PT Astra Serif"/>
          <w:b/>
          <w:sz w:val="28"/>
          <w:szCs w:val="28"/>
        </w:rPr>
        <w:t xml:space="preserve">на </w:t>
      </w:r>
      <w:r w:rsidR="00D82FAE" w:rsidRPr="003B1FA3">
        <w:rPr>
          <w:rFonts w:ascii="PT Astra Serif" w:hAnsi="PT Astra Serif"/>
          <w:b/>
          <w:sz w:val="28"/>
          <w:szCs w:val="28"/>
        </w:rPr>
        <w:t>3</w:t>
      </w:r>
      <w:r w:rsidR="00E1262C" w:rsidRPr="003B1FA3">
        <w:rPr>
          <w:rFonts w:ascii="PT Astra Serif" w:hAnsi="PT Astra Serif"/>
          <w:b/>
          <w:sz w:val="28"/>
          <w:szCs w:val="28"/>
        </w:rPr>
        <w:t xml:space="preserve">0 </w:t>
      </w:r>
      <w:r w:rsidR="00D82FAE" w:rsidRPr="003B1FA3">
        <w:rPr>
          <w:rFonts w:ascii="PT Astra Serif" w:hAnsi="PT Astra Serif"/>
          <w:b/>
          <w:sz w:val="28"/>
          <w:szCs w:val="28"/>
        </w:rPr>
        <w:t xml:space="preserve">календарных </w:t>
      </w:r>
      <w:r w:rsidR="00E1262C" w:rsidRPr="003B1FA3">
        <w:rPr>
          <w:rFonts w:ascii="PT Astra Serif" w:hAnsi="PT Astra Serif"/>
          <w:b/>
          <w:sz w:val="28"/>
          <w:szCs w:val="28"/>
        </w:rPr>
        <w:t xml:space="preserve">дней </w:t>
      </w:r>
      <w:r w:rsidR="00467829" w:rsidRPr="003B1FA3">
        <w:rPr>
          <w:rFonts w:ascii="PT Astra Serif" w:hAnsi="PT Astra Serif"/>
          <w:b/>
          <w:sz w:val="28"/>
          <w:szCs w:val="28"/>
        </w:rPr>
        <w:t>– д</w:t>
      </w:r>
      <w:r w:rsidR="00CA3BC2" w:rsidRPr="003B1FA3">
        <w:rPr>
          <w:rFonts w:ascii="PT Astra Serif" w:hAnsi="PT Astra Serif"/>
          <w:b/>
          <w:sz w:val="28"/>
          <w:szCs w:val="28"/>
        </w:rPr>
        <w:t>о 3</w:t>
      </w:r>
      <w:r w:rsidR="00330A9E">
        <w:rPr>
          <w:rFonts w:ascii="PT Astra Serif" w:hAnsi="PT Astra Serif"/>
          <w:b/>
          <w:sz w:val="28"/>
          <w:szCs w:val="28"/>
        </w:rPr>
        <w:t>0</w:t>
      </w:r>
      <w:r w:rsidR="00467829" w:rsidRPr="003B1FA3">
        <w:rPr>
          <w:rFonts w:ascii="PT Astra Serif" w:hAnsi="PT Astra Serif"/>
          <w:b/>
          <w:sz w:val="28"/>
          <w:szCs w:val="28"/>
        </w:rPr>
        <w:t xml:space="preserve"> </w:t>
      </w:r>
      <w:r w:rsidR="00CA3BC2" w:rsidRPr="003B1FA3">
        <w:rPr>
          <w:rFonts w:ascii="PT Astra Serif" w:hAnsi="PT Astra Serif"/>
          <w:b/>
          <w:sz w:val="28"/>
          <w:szCs w:val="28"/>
        </w:rPr>
        <w:t>октября</w:t>
      </w:r>
      <w:r w:rsidR="007D62E4" w:rsidRPr="003B1FA3">
        <w:rPr>
          <w:rFonts w:ascii="PT Astra Serif" w:hAnsi="PT Astra Serif"/>
          <w:b/>
          <w:sz w:val="28"/>
          <w:szCs w:val="28"/>
        </w:rPr>
        <w:t xml:space="preserve"> 202</w:t>
      </w:r>
      <w:r w:rsidR="00CA3BC2" w:rsidRPr="003B1FA3">
        <w:rPr>
          <w:rFonts w:ascii="PT Astra Serif" w:hAnsi="PT Astra Serif"/>
          <w:b/>
          <w:sz w:val="28"/>
          <w:szCs w:val="28"/>
        </w:rPr>
        <w:t>6</w:t>
      </w:r>
      <w:r w:rsidR="00467829" w:rsidRPr="003B1FA3">
        <w:rPr>
          <w:rFonts w:ascii="PT Astra Serif" w:hAnsi="PT Astra Serif"/>
          <w:b/>
          <w:sz w:val="28"/>
          <w:szCs w:val="28"/>
        </w:rPr>
        <w:t xml:space="preserve"> года </w:t>
      </w:r>
      <w:r w:rsidR="00E1262C" w:rsidRPr="003B1FA3">
        <w:rPr>
          <w:rFonts w:ascii="PT Astra Serif" w:hAnsi="PT Astra Serif"/>
          <w:sz w:val="28"/>
          <w:szCs w:val="28"/>
        </w:rPr>
        <w:t>дл</w:t>
      </w:r>
      <w:r w:rsidR="004D68B6">
        <w:rPr>
          <w:rFonts w:ascii="PT Astra Serif" w:hAnsi="PT Astra Serif"/>
          <w:sz w:val="28"/>
          <w:szCs w:val="28"/>
        </w:rPr>
        <w:t xml:space="preserve">я ознакомления </w:t>
      </w:r>
      <w:r w:rsidR="00467829" w:rsidRPr="003B1FA3">
        <w:rPr>
          <w:rFonts w:ascii="PT Astra Serif" w:hAnsi="PT Astra Serif"/>
          <w:sz w:val="28"/>
          <w:szCs w:val="28"/>
        </w:rPr>
        <w:t>и представления в этот период замечаний</w:t>
      </w:r>
      <w:r w:rsidR="007D62E4" w:rsidRPr="003B1FA3">
        <w:rPr>
          <w:rFonts w:ascii="PT Astra Serif" w:hAnsi="PT Astra Serif"/>
          <w:sz w:val="28"/>
          <w:szCs w:val="28"/>
        </w:rPr>
        <w:t>,</w:t>
      </w:r>
      <w:r w:rsidR="00467829" w:rsidRPr="003B1FA3">
        <w:rPr>
          <w:rFonts w:ascii="PT Astra Serif" w:hAnsi="PT Astra Serif"/>
          <w:sz w:val="28"/>
          <w:szCs w:val="28"/>
        </w:rPr>
        <w:t xml:space="preserve"> связанных с опр</w:t>
      </w:r>
      <w:r w:rsidR="00CA3BC2" w:rsidRPr="003B1FA3">
        <w:rPr>
          <w:rFonts w:ascii="PT Astra Serif" w:hAnsi="PT Astra Serif"/>
          <w:sz w:val="28"/>
          <w:szCs w:val="28"/>
        </w:rPr>
        <w:t xml:space="preserve">еделением кадастровой стоимости земельных участков </w:t>
      </w:r>
      <w:r w:rsidR="007D62E4" w:rsidRPr="003B1FA3">
        <w:rPr>
          <w:rFonts w:ascii="PT Astra Serif" w:hAnsi="PT Astra Serif"/>
          <w:sz w:val="28"/>
          <w:szCs w:val="28"/>
        </w:rPr>
        <w:t>(далее – Замечания к П</w:t>
      </w:r>
      <w:r w:rsidR="00467829" w:rsidRPr="003B1FA3">
        <w:rPr>
          <w:rFonts w:ascii="PT Astra Serif" w:hAnsi="PT Astra Serif"/>
          <w:sz w:val="28"/>
          <w:szCs w:val="28"/>
        </w:rPr>
        <w:t>роекту отчета).</w:t>
      </w:r>
      <w:proofErr w:type="gramEnd"/>
    </w:p>
    <w:p w:rsidR="00460850" w:rsidRDefault="00E1262C" w:rsidP="0046085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Проект отчета </w:t>
      </w:r>
      <w:r w:rsidR="00D82FAE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также </w:t>
      </w:r>
      <w:r w:rsidR="00157FD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размещен на официальном сайте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ГБУ</w:t>
      </w:r>
      <w:r w:rsidR="00157FDF">
        <w:rPr>
          <w:rFonts w:ascii="PT Astra Serif" w:eastAsia="Times New Roman" w:hAnsi="PT Astra Serif" w:cs="Times New Roman"/>
          <w:sz w:val="28"/>
          <w:szCs w:val="28"/>
          <w:lang w:eastAsia="ru-RU"/>
        </w:rPr>
        <w:t> 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СО</w:t>
      </w:r>
      <w:r w:rsidR="00157FDF">
        <w:rPr>
          <w:rFonts w:ascii="PT Astra Serif" w:eastAsia="Times New Roman" w:hAnsi="PT Astra Serif" w:cs="Times New Roman"/>
          <w:sz w:val="28"/>
          <w:szCs w:val="28"/>
          <w:lang w:eastAsia="ru-RU"/>
        </w:rPr>
        <w:t> 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«Госкадастроценка» в информационно-телекоммуникационной сети «Интернет» (</w:t>
      </w:r>
      <w:hyperlink r:id="rId5" w:history="1">
        <w:r w:rsidRPr="007C4198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http://cgko64.ru/</w:t>
        </w:r>
      </w:hyperlink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) в разделе </w:t>
      </w:r>
      <w:r w:rsidR="00330A9E">
        <w:rPr>
          <w:rFonts w:ascii="PT Astra Serif" w:eastAsia="Times New Roman" w:hAnsi="PT Astra Serif" w:cs="Times New Roman"/>
          <w:sz w:val="28"/>
          <w:szCs w:val="28"/>
          <w:lang w:eastAsia="ru-RU"/>
        </w:rPr>
        <w:t>«Кадастровая оценка</w:t>
      </w:r>
      <w:r w:rsidR="00EB7BB3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» </w:t>
      </w:r>
      <w:r w:rsidR="007D62E4">
        <w:rPr>
          <w:rFonts w:ascii="PT Astra Serif" w:eastAsia="Times New Roman" w:hAnsi="PT Astra Serif" w:cs="Times New Roman"/>
          <w:sz w:val="28"/>
          <w:szCs w:val="28"/>
          <w:lang w:eastAsia="ru-RU"/>
        </w:rPr>
        <w:t>/</w:t>
      </w:r>
      <w:r w:rsidR="00EB7BB3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«Отчеты»</w:t>
      </w:r>
      <w:r w:rsidR="00330A9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/ «Проект отчета об итогах ГКО 2026»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460850">
        <w:rPr>
          <w:rFonts w:ascii="PT Astra Serif" w:eastAsia="Times New Roman" w:hAnsi="PT Astra Serif" w:cs="Times New Roman"/>
          <w:sz w:val="28"/>
          <w:szCs w:val="28"/>
          <w:lang w:eastAsia="ru-RU"/>
        </w:rPr>
        <w:t>(</w:t>
      </w:r>
      <w:hyperlink r:id="rId6" w:history="1">
        <w:r w:rsidR="00330A9E" w:rsidRPr="006661D3">
          <w:rPr>
            <w:rStyle w:val="a3"/>
            <w:rFonts w:ascii="PT Astra Serif" w:eastAsia="Times New Roman" w:hAnsi="PT Astra Serif" w:cs="Times New Roman"/>
            <w:sz w:val="28"/>
            <w:szCs w:val="28"/>
            <w:lang w:eastAsia="ru-RU"/>
          </w:rPr>
          <w:t>https://cgko64.ru/proekt-otcheta-gko-2026-zemelnyh-uchastkov/</w:t>
        </w:r>
      </w:hyperlink>
      <w:r w:rsidR="00330A9E">
        <w:rPr>
          <w:rFonts w:ascii="PT Astra Serif" w:eastAsia="Times New Roman" w:hAnsi="PT Astra Serif" w:cs="Times New Roman"/>
          <w:sz w:val="28"/>
          <w:szCs w:val="28"/>
          <w:lang w:eastAsia="ru-RU"/>
        </w:rPr>
        <w:t>)</w:t>
      </w:r>
      <w:r w:rsidR="00460850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  <w:r w:rsidR="00460850" w:rsidRPr="00D64FC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:rsidR="00E1262C" w:rsidRPr="0092362E" w:rsidRDefault="00E1262C" w:rsidP="00E1262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Замечания могут быть представлены в ГБУ СО «Госкадастроценка»</w:t>
      </w:r>
      <w:r w:rsidR="00A7421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A7421F" w:rsidRPr="003B1FA3">
        <w:rPr>
          <w:rFonts w:ascii="PT Astra Serif" w:hAnsi="PT Astra Serif"/>
          <w:sz w:val="28"/>
          <w:szCs w:val="28"/>
        </w:rPr>
        <w:t>любыми лицами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1B7DA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в срок по 29</w:t>
      </w:r>
      <w:r w:rsidR="00467829"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="00A742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октября</w:t>
      </w:r>
      <w:r w:rsidR="00467829"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202</w:t>
      </w:r>
      <w:r w:rsidR="00A742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6</w:t>
      </w:r>
      <w:r w:rsidR="00467829"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года</w:t>
      </w:r>
      <w:r w:rsidR="0092362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="001B7DA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(включительно) </w:t>
      </w:r>
      <w:r w:rsidR="0092362E" w:rsidRPr="0092362E">
        <w:rPr>
          <w:rFonts w:ascii="PT Astra Serif" w:eastAsia="Times New Roman" w:hAnsi="PT Astra Serif" w:cs="Times New Roman"/>
          <w:sz w:val="28"/>
          <w:szCs w:val="28"/>
          <w:lang w:eastAsia="ru-RU"/>
        </w:rPr>
        <w:t>следующими способами</w:t>
      </w:r>
      <w:r w:rsidRPr="0092362E">
        <w:rPr>
          <w:rFonts w:ascii="PT Astra Serif" w:eastAsia="Times New Roman" w:hAnsi="PT Astra Serif" w:cs="Times New Roman"/>
          <w:sz w:val="28"/>
          <w:szCs w:val="28"/>
          <w:lang w:eastAsia="ru-RU"/>
        </w:rPr>
        <w:t>:</w:t>
      </w:r>
    </w:p>
    <w:p w:rsidR="007B2E27" w:rsidRDefault="00E1262C" w:rsidP="007B2E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– </w:t>
      </w:r>
      <w:r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лично</w:t>
      </w:r>
      <w:r w:rsidR="007B2E2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в учреждение или многофункциональный центр (</w:t>
      </w:r>
      <w:r w:rsidR="007B2E27"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МФЦ</w:t>
      </w:r>
      <w:r w:rsidR="007B2E2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);</w:t>
      </w:r>
    </w:p>
    <w:p w:rsidR="007B2E27" w:rsidRDefault="009A1D2E" w:rsidP="007B2E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–</w:t>
      </w:r>
      <w:r w:rsidR="007B2E27">
        <w:rPr>
          <w:rFonts w:ascii="PT Astra Serif" w:eastAsia="Times New Roman" w:hAnsi="PT Astra Serif" w:cs="Times New Roman"/>
          <w:sz w:val="28"/>
          <w:szCs w:val="28"/>
          <w:lang w:eastAsia="ru-RU"/>
        </w:rPr>
        <w:t> </w:t>
      </w:r>
      <w:r w:rsidR="007B2E27" w:rsidRPr="007B2E2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регистрируемым</w:t>
      </w:r>
      <w:r w:rsidR="007B2E2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7B2E27"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почтовым отправлением</w:t>
      </w:r>
      <w:r w:rsidR="007B2E2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с уведомлением о вручении</w:t>
      </w:r>
      <w:r w:rsidR="007B2E2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 адресу: 410005, г. Саратов, </w:t>
      </w:r>
      <w:r w:rsidR="007B2E27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ул. </w:t>
      </w:r>
      <w:r w:rsidR="007B2E2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им. </w:t>
      </w:r>
      <w:r w:rsidR="007B2E27" w:rsidRPr="0092362E">
        <w:rPr>
          <w:rFonts w:ascii="PT Astra Serif" w:eastAsia="Times New Roman" w:hAnsi="PT Astra Serif" w:cs="Times New Roman"/>
          <w:sz w:val="28"/>
          <w:szCs w:val="28"/>
          <w:lang w:eastAsia="ru-RU"/>
        </w:rPr>
        <w:t>Зарубина</w:t>
      </w:r>
      <w:r w:rsidR="007B2E2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В.С.</w:t>
      </w:r>
      <w:r w:rsidR="007B2E27" w:rsidRPr="0092362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</w:t>
      </w:r>
      <w:r w:rsidR="007B2E2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д. </w:t>
      </w:r>
      <w:r w:rsidR="007B2E27" w:rsidRPr="0092362E">
        <w:rPr>
          <w:rFonts w:ascii="PT Astra Serif" w:eastAsia="Times New Roman" w:hAnsi="PT Astra Serif" w:cs="Times New Roman"/>
          <w:sz w:val="28"/>
          <w:szCs w:val="28"/>
          <w:lang w:eastAsia="ru-RU"/>
        </w:rPr>
        <w:t>176;</w:t>
      </w:r>
    </w:p>
    <w:p w:rsidR="00E1262C" w:rsidRPr="007C4198" w:rsidRDefault="009A1D2E" w:rsidP="007B2E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–</w:t>
      </w:r>
      <w:r w:rsidR="00E1262C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92362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с использованием информационно-телекоммуникационных сетей общего пользования </w:t>
      </w:r>
      <w:r w:rsidR="0092362E" w:rsidRPr="0092362E">
        <w:rPr>
          <w:rFonts w:ascii="PT Astra Serif" w:eastAsia="Times New Roman" w:hAnsi="PT Astra Serif" w:cs="Times New Roman"/>
          <w:sz w:val="28"/>
          <w:szCs w:val="28"/>
          <w:lang w:eastAsia="ru-RU"/>
        </w:rPr>
        <w:t>(в том числе через портал государственных и муниципальных услуг либо портал</w:t>
      </w:r>
      <w:r w:rsidR="0092362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="0092362E" w:rsidRPr="003B1FA3">
        <w:rPr>
          <w:rFonts w:ascii="PT Astra Serif" w:hAnsi="PT Astra Serif"/>
          <w:sz w:val="28"/>
          <w:szCs w:val="28"/>
        </w:rPr>
        <w:t xml:space="preserve">пространственных данных </w:t>
      </w:r>
      <w:r w:rsidR="0092362E">
        <w:rPr>
          <w:rFonts w:ascii="PT Astra Serif" w:hAnsi="PT Astra Serif"/>
          <w:sz w:val="28"/>
          <w:szCs w:val="28"/>
        </w:rPr>
        <w:t>«Национальная система</w:t>
      </w:r>
      <w:r w:rsidR="0092362E" w:rsidRPr="003B1FA3">
        <w:rPr>
          <w:rFonts w:ascii="PT Astra Serif" w:hAnsi="PT Astra Serif"/>
          <w:sz w:val="28"/>
          <w:szCs w:val="28"/>
        </w:rPr>
        <w:t xml:space="preserve"> пространственных данных</w:t>
      </w:r>
      <w:r w:rsidR="0092362E">
        <w:rPr>
          <w:rFonts w:ascii="PT Astra Serif" w:hAnsi="PT Astra Serif"/>
          <w:sz w:val="28"/>
          <w:szCs w:val="28"/>
        </w:rPr>
        <w:t>» (НСПД))</w:t>
      </w:r>
      <w:r w:rsidR="00E1262C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166F24" w:rsidRPr="00BE45EE" w:rsidRDefault="00E1262C" w:rsidP="00166F2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Днем представления замечания считается де</w:t>
      </w:r>
      <w:r w:rsidR="00BE45E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нь его представления в учреждение или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МФЦ, день, указанный на оттиске календарного почтового штемпеля уведомления о вручении (в случае</w:t>
      </w:r>
      <w:r w:rsidR="00BE45E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его направления почтовым отправлением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), либо день его подачи с использованием</w:t>
      </w:r>
      <w:r w:rsidR="00BE45E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BE45EE" w:rsidRPr="00BE45EE">
        <w:rPr>
          <w:rFonts w:ascii="PT Astra Serif" w:eastAsia="Times New Roman" w:hAnsi="PT Astra Serif" w:cs="Times New Roman"/>
          <w:sz w:val="28"/>
          <w:szCs w:val="28"/>
          <w:lang w:eastAsia="ru-RU"/>
        </w:rPr>
        <w:t>информационно-телекоммуникационных сетей общего пользования</w:t>
      </w:r>
      <w:r w:rsidRPr="00BE45E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:rsidR="00E1262C" w:rsidRPr="007C4198" w:rsidRDefault="00E1262C" w:rsidP="00E1262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Замечание к Проекту отчета наряду с изложением его сути должно содержать:</w:t>
      </w:r>
    </w:p>
    <w:p w:rsidR="009B1132" w:rsidRPr="007C4198" w:rsidRDefault="009B1132" w:rsidP="009B113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proofErr w:type="gramStart"/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1) фамилию, имя и отчество (последнее –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</w:t>
      </w:r>
      <w:r w:rsidR="003B64D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 Проекту отчета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  <w:proofErr w:type="gramEnd"/>
    </w:p>
    <w:p w:rsidR="009B1132" w:rsidRPr="007C4198" w:rsidRDefault="009B1132" w:rsidP="009B113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2) кадастровый номер объекта недвижимости, в отношении определения кадастровой стоимости которого представляется замечание, если замечание относится к конкретному объекту недвижимости;</w:t>
      </w:r>
    </w:p>
    <w:p w:rsidR="009B1132" w:rsidRPr="007C4198" w:rsidRDefault="009B1132" w:rsidP="009B113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3) указание на номера страниц (разделов) проекта отчета, к которым представляется замечание (при необходимости).</w:t>
      </w:r>
    </w:p>
    <w:p w:rsidR="00E1262C" w:rsidRPr="007C4198" w:rsidRDefault="00E1262C" w:rsidP="00E1262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proofErr w:type="gramStart"/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К замечанию </w:t>
      </w:r>
      <w:r w:rsidR="003B64D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к Проекту отчета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могут быть приложены документы, </w:t>
      </w:r>
      <w:r w:rsidR="009B1132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</w:t>
      </w:r>
      <w:proofErr w:type="gramEnd"/>
    </w:p>
    <w:p w:rsidR="00E1262C" w:rsidRPr="003B64D1" w:rsidRDefault="003B64D1" w:rsidP="00E1262C">
      <w:pPr>
        <w:spacing w:after="0" w:line="240" w:lineRule="auto"/>
        <w:ind w:firstLine="709"/>
        <w:jc w:val="both"/>
        <w:rPr>
          <w:rFonts w:ascii="PT Astra Serif" w:hAnsi="PT Astra Serif"/>
          <w:b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Порядок подачи замечаний к Проекту отчета размещен на сайте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ГБУ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 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С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 «Госкадастроценка»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(</w:t>
      </w:r>
      <w:hyperlink r:id="rId7" w:history="1">
        <w:r w:rsidRPr="007C4198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http://cgko64.ru/</w:t>
        </w:r>
      </w:hyperlink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)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</w:t>
      </w:r>
      <w:r w:rsidR="00E1262C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По вопросам, возникающим в связи с уточнением порядка представления замечаний к Проекту о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тчета, необходимо обращаться в учреждение по телефонам</w:t>
      </w:r>
      <w:r w:rsidR="00E1262C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: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8(8452)</w:t>
      </w:r>
      <w:r w:rsidR="00E1262C"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65-02-01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          </w:t>
      </w:r>
      <w:r w:rsidRPr="003B64D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8(8452)33-88-37.</w:t>
      </w:r>
    </w:p>
    <w:p w:rsidR="00421D0D" w:rsidRDefault="001C6237" w:rsidP="00E1262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7C4198">
        <w:rPr>
          <w:rFonts w:ascii="PT Astra Serif" w:hAnsi="PT Astra Serif" w:cs="Times New Roman"/>
          <w:sz w:val="28"/>
          <w:szCs w:val="28"/>
        </w:rPr>
        <w:t>Замечания к П</w:t>
      </w:r>
      <w:r w:rsidR="00421D0D" w:rsidRPr="007C4198">
        <w:rPr>
          <w:rFonts w:ascii="PT Astra Serif" w:hAnsi="PT Astra Serif" w:cs="Times New Roman"/>
          <w:sz w:val="28"/>
          <w:szCs w:val="28"/>
        </w:rPr>
        <w:t>роекту отчета, не соответствующие требованиям, установленным статьей 14 Федерального закона № 237-ФЗ, не подлежат рассмотрению.</w:t>
      </w:r>
    </w:p>
    <w:p w:rsidR="008A6B44" w:rsidRDefault="008A6B44" w:rsidP="00E1262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8A6B44" w:rsidRDefault="008A6B44" w:rsidP="00E1262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8A6B44" w:rsidRPr="007C4198" w:rsidRDefault="008A6B44" w:rsidP="00E1262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sectPr w:rsidR="008A6B44" w:rsidRPr="007C4198" w:rsidSect="00955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2E01A6"/>
    <w:rsid w:val="000B3E7A"/>
    <w:rsid w:val="00132B05"/>
    <w:rsid w:val="00157FDF"/>
    <w:rsid w:val="00166F24"/>
    <w:rsid w:val="0017076D"/>
    <w:rsid w:val="001B7DA9"/>
    <w:rsid w:val="001C6237"/>
    <w:rsid w:val="00207683"/>
    <w:rsid w:val="00223AE2"/>
    <w:rsid w:val="00234595"/>
    <w:rsid w:val="002D6678"/>
    <w:rsid w:val="002E01A6"/>
    <w:rsid w:val="0030079B"/>
    <w:rsid w:val="00330A9E"/>
    <w:rsid w:val="003A186E"/>
    <w:rsid w:val="003B1FA3"/>
    <w:rsid w:val="003B64D1"/>
    <w:rsid w:val="0041321C"/>
    <w:rsid w:val="00421D0D"/>
    <w:rsid w:val="004314F5"/>
    <w:rsid w:val="00460850"/>
    <w:rsid w:val="00467829"/>
    <w:rsid w:val="004D68B6"/>
    <w:rsid w:val="004D78B9"/>
    <w:rsid w:val="0055102C"/>
    <w:rsid w:val="005B2F67"/>
    <w:rsid w:val="005E3357"/>
    <w:rsid w:val="005F3B3D"/>
    <w:rsid w:val="00654F31"/>
    <w:rsid w:val="006E372E"/>
    <w:rsid w:val="006F6787"/>
    <w:rsid w:val="007731D5"/>
    <w:rsid w:val="007B2E27"/>
    <w:rsid w:val="007C4198"/>
    <w:rsid w:val="007D62E4"/>
    <w:rsid w:val="008A6B44"/>
    <w:rsid w:val="0091461B"/>
    <w:rsid w:val="0092362E"/>
    <w:rsid w:val="00924BB9"/>
    <w:rsid w:val="00944515"/>
    <w:rsid w:val="00955038"/>
    <w:rsid w:val="00995DE0"/>
    <w:rsid w:val="009A1D2E"/>
    <w:rsid w:val="009B1132"/>
    <w:rsid w:val="009B3D92"/>
    <w:rsid w:val="009C6343"/>
    <w:rsid w:val="00A156B4"/>
    <w:rsid w:val="00A7421F"/>
    <w:rsid w:val="00A97B24"/>
    <w:rsid w:val="00AB0438"/>
    <w:rsid w:val="00B1398D"/>
    <w:rsid w:val="00B246D6"/>
    <w:rsid w:val="00BC7863"/>
    <w:rsid w:val="00BE45EE"/>
    <w:rsid w:val="00C316B0"/>
    <w:rsid w:val="00C40016"/>
    <w:rsid w:val="00C708A4"/>
    <w:rsid w:val="00C867C4"/>
    <w:rsid w:val="00CA3BC2"/>
    <w:rsid w:val="00CA59A5"/>
    <w:rsid w:val="00D45DB4"/>
    <w:rsid w:val="00D64FC7"/>
    <w:rsid w:val="00D82FAE"/>
    <w:rsid w:val="00DC71B6"/>
    <w:rsid w:val="00E1262C"/>
    <w:rsid w:val="00E71844"/>
    <w:rsid w:val="00EB7BB3"/>
    <w:rsid w:val="00FC0DE3"/>
    <w:rsid w:val="00FD0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E01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01A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E01A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1262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330A9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5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cgko64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ko64.ru/proekt-otcheta-gko-2026-zemelnyh-uchastkov/" TargetMode="External"/><Relationship Id="rId5" Type="http://schemas.openxmlformats.org/officeDocument/2006/relationships/hyperlink" Target="http://cgko64.ru/" TargetMode="External"/><Relationship Id="rId4" Type="http://schemas.openxmlformats.org/officeDocument/2006/relationships/hyperlink" Target="https://nspd.gov.ru/cadastral-price/draft-report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KnyazevaEV</dc:creator>
  <cp:lastModifiedBy>AverinaYV</cp:lastModifiedBy>
  <cp:revision>24</cp:revision>
  <cp:lastPrinted>2023-09-28T13:02:00Z</cp:lastPrinted>
  <dcterms:created xsi:type="dcterms:W3CDTF">2023-08-24T09:40:00Z</dcterms:created>
  <dcterms:modified xsi:type="dcterms:W3CDTF">2026-10-01T12:13:00Z</dcterms:modified>
</cp:coreProperties>
</file>